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0F1" w:rsidRPr="00340604" w:rsidRDefault="000E5A1C" w:rsidP="003419AC">
      <w:pPr>
        <w:jc w:val="both"/>
        <w:rPr>
          <w:lang w:val="en-GB"/>
        </w:rPr>
      </w:pPr>
      <w:r>
        <w:rPr>
          <w:rFonts w:ascii="Century Gothic" w:hAnsi="Century Gothic"/>
          <w:b/>
          <w:bCs/>
          <w:noProof/>
          <w:color w:val="FF3399"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2025015</wp:posOffset>
            </wp:positionH>
            <wp:positionV relativeFrom="margin">
              <wp:posOffset>-207010</wp:posOffset>
            </wp:positionV>
            <wp:extent cx="1889125" cy="564515"/>
            <wp:effectExtent l="19050" t="0" r="0" b="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12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50F1" w:rsidRPr="00340604" w:rsidRDefault="006350F1" w:rsidP="003419AC">
      <w:pPr>
        <w:jc w:val="both"/>
        <w:rPr>
          <w:lang w:val="en-GB"/>
        </w:rPr>
      </w:pPr>
    </w:p>
    <w:p w:rsidR="00797E67" w:rsidRPr="004660DD" w:rsidRDefault="00797E67" w:rsidP="003419AC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FF0000"/>
          <w:sz w:val="18"/>
          <w:szCs w:val="40"/>
          <w:lang w:val="es-ES"/>
        </w:rPr>
      </w:pPr>
    </w:p>
    <w:p w:rsidR="0012644A" w:rsidRDefault="00AB4A31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  <w:r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LOS SOLTEROS </w:t>
      </w:r>
      <w:r w:rsidR="00CE4883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GALLEGOS</w:t>
      </w:r>
      <w:r w:rsidR="0012644A" w:rsidRPr="0012644A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</w:t>
      </w:r>
      <w:r w:rsidR="0012644A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>IMPERFECTAMENTE</w:t>
      </w:r>
      <w:r w:rsidR="0012644A"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  <w:t xml:space="preserve"> TERCOS E IMPULSIVOS</w:t>
      </w:r>
    </w:p>
    <w:p w:rsidR="0012644A" w:rsidRDefault="0012644A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12644A" w:rsidRDefault="0012644A" w:rsidP="005D78D8">
      <w:pPr>
        <w:pStyle w:val="NormalWeb"/>
        <w:spacing w:before="0" w:beforeAutospacing="0" w:after="0" w:afterAutospacing="0"/>
        <w:jc w:val="center"/>
        <w:rPr>
          <w:rFonts w:ascii="ITC Avant Garde Std Bk" w:hAnsi="ITC Avant Garde Std Bk"/>
          <w:b/>
          <w:bCs/>
          <w:noProof/>
          <w:color w:val="7030A0"/>
          <w:sz w:val="32"/>
          <w:szCs w:val="40"/>
          <w:lang w:val="es-ES"/>
        </w:rPr>
      </w:pPr>
    </w:p>
    <w:p w:rsidR="0012644A" w:rsidRPr="0012644A" w:rsidRDefault="0012644A" w:rsidP="00C0450D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Mientras que la terquedad y la impaciencia los diferencia de unas provincias a otras, ser sensibles, soñadores y tímidos es lo que caracteriza a los gallegos</w:t>
      </w:r>
    </w:p>
    <w:p w:rsidR="004D55AB" w:rsidRPr="0012644A" w:rsidRDefault="00CE4883" w:rsidP="00E7307B">
      <w:pPr>
        <w:pStyle w:val="Prrafodelista"/>
        <w:numPr>
          <w:ilvl w:val="0"/>
          <w:numId w:val="9"/>
        </w:numPr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Los lucenses</w:t>
      </w:r>
      <w:r w:rsidR="004D55AB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 los más 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sensibles</w:t>
      </w:r>
      <w:r w:rsidR="0012644A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, los pontevedreses los más soñadores, los coruñeses los más “cabezones” y los orensanos los más impulsivos 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de Galicia</w:t>
      </w:r>
      <w:r w:rsidR="004D55AB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.  </w:t>
      </w:r>
    </w:p>
    <w:p w:rsidR="0012644A" w:rsidRDefault="0012644A" w:rsidP="003419AC">
      <w:pPr>
        <w:jc w:val="both"/>
        <w:rPr>
          <w:rFonts w:ascii="ITC Avant Garde Std Bk" w:hAnsi="ITC Avant Garde Std Bk"/>
          <w:sz w:val="24"/>
          <w:szCs w:val="24"/>
        </w:rPr>
      </w:pPr>
    </w:p>
    <w:p w:rsidR="00194CEA" w:rsidRPr="0012644A" w:rsidRDefault="00C0450D" w:rsidP="003419AC">
      <w:pPr>
        <w:jc w:val="both"/>
        <w:rPr>
          <w:rFonts w:ascii="ITC Avant Garde Std Bk" w:hAnsi="ITC Avant Garde Std Bk"/>
          <w:color w:val="7030A0"/>
          <w:sz w:val="24"/>
          <w:szCs w:val="24"/>
        </w:rPr>
      </w:pPr>
      <w:r w:rsidRPr="0012644A">
        <w:rPr>
          <w:rFonts w:ascii="ITC Avant Garde Std Bk" w:hAnsi="ITC Avant Garde Std Bk"/>
          <w:sz w:val="24"/>
          <w:szCs w:val="24"/>
        </w:rPr>
        <w:t>Galicia</w:t>
      </w:r>
      <w:r w:rsidR="002E40EB" w:rsidRPr="0012644A">
        <w:rPr>
          <w:rFonts w:ascii="ITC Avant Garde Std Bk" w:hAnsi="ITC Avant Garde Std Bk"/>
          <w:sz w:val="24"/>
          <w:szCs w:val="24"/>
        </w:rPr>
        <w:t>,</w:t>
      </w:r>
      <w:r w:rsidR="00D21A35" w:rsidRPr="0012644A">
        <w:rPr>
          <w:rFonts w:ascii="ITC Avant Garde Std Bk" w:hAnsi="ITC Avant Garde Std Bk"/>
          <w:sz w:val="24"/>
          <w:szCs w:val="24"/>
        </w:rPr>
        <w:t xml:space="preserve"> diciembre</w:t>
      </w:r>
      <w:r w:rsidR="006D1A8C" w:rsidRPr="0012644A">
        <w:rPr>
          <w:rFonts w:ascii="ITC Avant Garde Std Bk" w:hAnsi="ITC Avant Garde Std Bk"/>
          <w:sz w:val="24"/>
          <w:szCs w:val="24"/>
        </w:rPr>
        <w:t xml:space="preserve"> de</w:t>
      </w:r>
      <w:r w:rsidR="00A922DD" w:rsidRPr="0012644A">
        <w:rPr>
          <w:rFonts w:ascii="ITC Avant Garde Std Bk" w:hAnsi="ITC Avant Garde Std Bk"/>
          <w:sz w:val="24"/>
          <w:szCs w:val="24"/>
        </w:rPr>
        <w:t xml:space="preserve"> 2015</w:t>
      </w:r>
      <w:r w:rsidR="0055656B" w:rsidRPr="0012644A">
        <w:rPr>
          <w:rFonts w:ascii="ITC Avant Garde Std Bk" w:hAnsi="ITC Avant Garde Std Bk"/>
          <w:sz w:val="24"/>
          <w:szCs w:val="24"/>
        </w:rPr>
        <w:t xml:space="preserve">.- </w:t>
      </w:r>
      <w:r w:rsidR="00557A4C" w:rsidRPr="0012644A">
        <w:rPr>
          <w:rFonts w:ascii="ITC Avant Garde Std Bk" w:hAnsi="ITC Avant Garde Std Bk"/>
          <w:sz w:val="24"/>
          <w:szCs w:val="24"/>
        </w:rPr>
        <w:t xml:space="preserve"> La </w:t>
      </w:r>
      <w:r w:rsidR="00557A4C" w:rsidRPr="0012644A">
        <w:rPr>
          <w:rFonts w:ascii="ITC Avant Garde Std Bk" w:hAnsi="ITC Avant Garde Std Bk"/>
          <w:b/>
          <w:bCs/>
          <w:color w:val="7030A0"/>
          <w:sz w:val="24"/>
          <w:szCs w:val="24"/>
        </w:rPr>
        <w:t>imperfección</w:t>
      </w:r>
      <w:r w:rsidR="00557A4C" w:rsidRPr="0012644A">
        <w:rPr>
          <w:rFonts w:ascii="ITC Avant Garde Std Bk" w:hAnsi="ITC Avant Garde Std Bk"/>
          <w:sz w:val="24"/>
          <w:szCs w:val="24"/>
        </w:rPr>
        <w:t xml:space="preserve"> forma parte del ser humano des</w:t>
      </w:r>
      <w:r w:rsidR="00721BFB" w:rsidRPr="0012644A">
        <w:rPr>
          <w:rFonts w:ascii="ITC Avant Garde Std Bk" w:hAnsi="ITC Avant Garde Std Bk"/>
          <w:sz w:val="24"/>
          <w:szCs w:val="24"/>
        </w:rPr>
        <w:t>de el principio de los tiempo</w:t>
      </w:r>
      <w:r w:rsidR="00194CEA" w:rsidRPr="0012644A">
        <w:rPr>
          <w:rFonts w:ascii="ITC Avant Garde Std Bk" w:hAnsi="ITC Avant Garde Std Bk"/>
          <w:sz w:val="24"/>
          <w:szCs w:val="24"/>
        </w:rPr>
        <w:t>s… ¿por qué será que insistimos en ocultar nuestras imperfecciones? Éstas nos definen</w:t>
      </w:r>
      <w:r w:rsidR="00A70684" w:rsidRPr="0012644A">
        <w:rPr>
          <w:rFonts w:ascii="ITC Avant Garde Std Bk" w:hAnsi="ITC Avant Garde Std Bk"/>
          <w:sz w:val="24"/>
          <w:szCs w:val="24"/>
        </w:rPr>
        <w:t xml:space="preserve">, </w:t>
      </w:r>
      <w:r w:rsidR="00194CEA" w:rsidRPr="0012644A">
        <w:rPr>
          <w:rFonts w:ascii="ITC Avant Garde Std Bk" w:hAnsi="ITC Avant Garde Std Bk"/>
          <w:sz w:val="24"/>
          <w:szCs w:val="24"/>
        </w:rPr>
        <w:t xml:space="preserve">nos hacen únicos y son parte de nuestra personalidad. Según </w:t>
      </w:r>
      <w:proofErr w:type="spellStart"/>
      <w:r w:rsidR="00194CEA" w:rsidRPr="0012644A">
        <w:rPr>
          <w:rFonts w:ascii="ITC Avant Garde Std Bk" w:hAnsi="ITC Avant Garde Std Bk"/>
          <w:b/>
          <w:color w:val="7030A0"/>
          <w:sz w:val="24"/>
          <w:szCs w:val="24"/>
        </w:rPr>
        <w:t>Lovegeist</w:t>
      </w:r>
      <w:proofErr w:type="spellEnd"/>
      <w:r w:rsidR="00194CEA" w:rsidRPr="0012644A">
        <w:rPr>
          <w:rFonts w:ascii="ITC Avant Garde Std Bk" w:hAnsi="ITC Avant Garde Std Bk"/>
          <w:b/>
          <w:sz w:val="24"/>
          <w:szCs w:val="24"/>
        </w:rPr>
        <w:t>,</w:t>
      </w:r>
      <w:r w:rsidR="00194CEA" w:rsidRPr="0012644A">
        <w:rPr>
          <w:rFonts w:ascii="ITC Avant Garde Std Bk" w:hAnsi="ITC Avant Garde Std Bk"/>
          <w:sz w:val="24"/>
          <w:szCs w:val="24"/>
        </w:rPr>
        <w:t xml:space="preserve"> el estudio de TNS para Meetic, los solteros no buscan ese ideal de perfección que tan arraigado está en nuestra sociedad, es </w:t>
      </w:r>
      <w:r w:rsidR="00194CEA" w:rsidRPr="0012644A">
        <w:rPr>
          <w:rFonts w:ascii="ITC Avant Garde Std Bk" w:hAnsi="ITC Avant Garde Std Bk"/>
          <w:b/>
          <w:color w:val="7030A0"/>
          <w:sz w:val="24"/>
          <w:szCs w:val="24"/>
        </w:rPr>
        <w:t>más</w:t>
      </w:r>
      <w:r w:rsidR="00521C91" w:rsidRPr="0012644A">
        <w:rPr>
          <w:rFonts w:ascii="ITC Avant Garde Std Bk" w:hAnsi="ITC Avant Garde Std Bk"/>
          <w:b/>
          <w:color w:val="7030A0"/>
          <w:sz w:val="24"/>
          <w:szCs w:val="24"/>
        </w:rPr>
        <w:t>,</w:t>
      </w:r>
      <w:r w:rsidR="00194CEA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 el 97% de los encuestados percibe que las imperfecciones son atractivas y hacen a cada persona única y especial</w:t>
      </w:r>
      <w:r w:rsidR="00194CEA" w:rsidRPr="0012644A">
        <w:rPr>
          <w:rFonts w:ascii="ITC Avant Garde Std Bk" w:hAnsi="ITC Avant Garde Std Bk"/>
          <w:color w:val="7030A0"/>
          <w:sz w:val="24"/>
          <w:szCs w:val="24"/>
        </w:rPr>
        <w:t xml:space="preserve">. </w:t>
      </w:r>
    </w:p>
    <w:p w:rsidR="0012644A" w:rsidRPr="0012644A" w:rsidRDefault="0012644A" w:rsidP="0012644A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  <w:r w:rsidRPr="0012644A">
        <w:rPr>
          <w:rFonts w:ascii="ITC Avant Garde Std Bk" w:hAnsi="ITC Avant Garde Std Bk"/>
          <w:b/>
          <w:bCs/>
          <w:color w:val="7030A0"/>
          <w:sz w:val="24"/>
          <w:szCs w:val="24"/>
        </w:rPr>
        <w:t>Los gallegos, tímidos por excelencia</w:t>
      </w:r>
    </w:p>
    <w:p w:rsidR="0012644A" w:rsidRDefault="0012644A" w:rsidP="0012644A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12644A">
        <w:rPr>
          <w:rFonts w:ascii="ITC Avant Garde Std Bk" w:hAnsi="ITC Avant Garde Std Bk"/>
          <w:sz w:val="24"/>
          <w:szCs w:val="24"/>
        </w:rPr>
        <w:t xml:space="preserve">Aunque parezca increíble, 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la mayoría de los solteros gallegos declararon en la encuesta de Meetic que la timidez es una de sus mayores imperfecciones.</w:t>
      </w:r>
      <w:r w:rsidRPr="0012644A">
        <w:rPr>
          <w:rFonts w:ascii="ITC Avant Garde Std Bk" w:hAnsi="ITC Avant Garde Std Bk"/>
          <w:color w:val="7030A0"/>
          <w:sz w:val="24"/>
          <w:szCs w:val="24"/>
        </w:rPr>
        <w:t xml:space="preserve"> </w:t>
      </w:r>
      <w:r w:rsidRPr="0012644A">
        <w:rPr>
          <w:rFonts w:ascii="ITC Avant Garde Std Bk" w:hAnsi="ITC Avant Garde Std Bk"/>
          <w:sz w:val="24"/>
          <w:szCs w:val="24"/>
        </w:rPr>
        <w:t xml:space="preserve">Los que más los lucenses, con un 14%, seguidos por los solteros de Ourense (13%) y los de A Coruña (12%). Los solteros pontevedreses no se quedan atrás, sorprendentemente éstos </w:t>
      </w:r>
      <w:r w:rsidRPr="0012644A">
        <w:rPr>
          <w:rFonts w:ascii="ITC Avant Garde Std Bk" w:hAnsi="ITC Avant Garde Std Bk"/>
          <w:bCs/>
          <w:color w:val="000000" w:themeColor="text1"/>
          <w:sz w:val="24"/>
          <w:szCs w:val="24"/>
        </w:rPr>
        <w:t>también declararon que la timidez es la mayor de sus imperfecciones, sin embargo,</w:t>
      </w:r>
      <w:r w:rsidRPr="0012644A">
        <w:rPr>
          <w:rFonts w:ascii="ITC Avant Garde Std Bk" w:hAnsi="ITC Avant Garde Std Bk"/>
          <w:i/>
          <w:sz w:val="24"/>
          <w:szCs w:val="24"/>
        </w:rPr>
        <w:t xml:space="preserve"> </w:t>
      </w:r>
      <w:r w:rsidRPr="0012644A">
        <w:rPr>
          <w:rFonts w:ascii="ITC Avant Garde Std Bk" w:hAnsi="ITC Avant Garde Std Bk"/>
          <w:sz w:val="24"/>
          <w:szCs w:val="24"/>
        </w:rPr>
        <w:t>con un 1</w:t>
      </w:r>
      <w:r>
        <w:rPr>
          <w:rFonts w:ascii="ITC Avant Garde Std Bk" w:hAnsi="ITC Avant Garde Std Bk"/>
          <w:sz w:val="24"/>
          <w:szCs w:val="24"/>
        </w:rPr>
        <w:t>1</w:t>
      </w:r>
      <w:r w:rsidRPr="0012644A">
        <w:rPr>
          <w:rFonts w:ascii="ITC Avant Garde Std Bk" w:hAnsi="ITC Avant Garde Std Bk"/>
          <w:sz w:val="24"/>
          <w:szCs w:val="24"/>
        </w:rPr>
        <w:t>%, son los solteros menos tímidos de Galicia… ¿Quién lo diría?</w:t>
      </w:r>
      <w:r>
        <w:rPr>
          <w:rFonts w:ascii="ITC Avant Garde Std Bk" w:hAnsi="ITC Avant Garde Std Bk"/>
          <w:sz w:val="24"/>
          <w:szCs w:val="24"/>
        </w:rPr>
        <w:t xml:space="preserve"> </w:t>
      </w:r>
      <w:r w:rsidRPr="0012644A">
        <w:rPr>
          <w:rFonts w:ascii="ITC Avant Garde Std Bk" w:hAnsi="ITC Avant Garde Std Bk"/>
          <w:sz w:val="24"/>
          <w:szCs w:val="24"/>
        </w:rPr>
        <w:t xml:space="preserve">¿Será que los gallegos ocultan demasiado sus imperfecciones? No es necesario, el estudio revela que 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la timidez resulta “encantadora” para un 75% de los solteros españoles</w:t>
      </w:r>
      <w:r w:rsidRPr="0012644A">
        <w:rPr>
          <w:rFonts w:ascii="ITC Avant Garde Std Bk" w:hAnsi="ITC Avant Garde Std Bk"/>
          <w:sz w:val="24"/>
          <w:szCs w:val="24"/>
        </w:rPr>
        <w:t xml:space="preserve">.   </w:t>
      </w:r>
    </w:p>
    <w:p w:rsidR="005A1B54" w:rsidRDefault="005A1B54" w:rsidP="0012644A">
      <w:pPr>
        <w:spacing w:after="0"/>
        <w:jc w:val="both"/>
        <w:rPr>
          <w:rFonts w:ascii="ITC Avant Garde Std Bk" w:hAnsi="ITC Avant Garde Std Bk"/>
          <w:sz w:val="24"/>
          <w:szCs w:val="24"/>
        </w:rPr>
      </w:pPr>
    </w:p>
    <w:p w:rsidR="005A1B54" w:rsidRPr="005A1B54" w:rsidRDefault="005A1B54" w:rsidP="0012644A">
      <w:pPr>
        <w:spacing w:after="0"/>
        <w:jc w:val="both"/>
        <w:rPr>
          <w:rFonts w:ascii="ITC Avant Garde Std Bk" w:hAnsi="ITC Avant Garde Std Bk"/>
          <w:b/>
          <w:bCs/>
          <w:color w:val="7030A0"/>
          <w:sz w:val="24"/>
          <w:szCs w:val="24"/>
        </w:rPr>
      </w:pPr>
      <w:r w:rsidRPr="005A1B54">
        <w:rPr>
          <w:rFonts w:ascii="ITC Avant Garde Std Bk" w:hAnsi="ITC Avant Garde Std Bk"/>
          <w:b/>
          <w:bCs/>
          <w:color w:val="7030A0"/>
          <w:sz w:val="24"/>
          <w:szCs w:val="24"/>
        </w:rPr>
        <w:t>Entre tercos e impulsivos anda el juego gallego</w:t>
      </w:r>
    </w:p>
    <w:p w:rsidR="005A1B54" w:rsidRPr="0012644A" w:rsidRDefault="005A1B54" w:rsidP="0012644A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>
        <w:rPr>
          <w:rFonts w:ascii="ITC Avant Garde Std Bk" w:hAnsi="ITC Avant Garde Std Bk"/>
          <w:sz w:val="24"/>
          <w:szCs w:val="24"/>
        </w:rPr>
        <w:t xml:space="preserve">En A Coruña y en Lugo señalan la “cabezonería” como otras de las imperfecciones que les definen, siendo los coruñeses los más tercos, según un 9% de los encuestados. Por otro lado, en Pontevedra y en Ourense </w:t>
      </w:r>
      <w:r>
        <w:rPr>
          <w:rFonts w:ascii="ITC Avant Garde Std Bk" w:hAnsi="ITC Avant Garde Std Bk"/>
          <w:sz w:val="24"/>
          <w:szCs w:val="24"/>
        </w:rPr>
        <w:lastRenderedPageBreak/>
        <w:t>reconocen la impaciencia como una imperfección y en este caso los orensanos alcanzan una cuota del 10%</w:t>
      </w:r>
    </w:p>
    <w:p w:rsidR="00AA3EF9" w:rsidRPr="0012644A" w:rsidRDefault="00AA3EF9" w:rsidP="00AA3EF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</w:p>
    <w:p w:rsidR="00AA3EF9" w:rsidRPr="0012644A" w:rsidRDefault="00DF1126" w:rsidP="003B5869">
      <w:pPr>
        <w:spacing w:after="0"/>
        <w:jc w:val="both"/>
        <w:rPr>
          <w:rFonts w:ascii="ITC Avant Garde Std Bk" w:hAnsi="ITC Avant Garde Std Bk"/>
          <w:b/>
          <w:color w:val="7030A0"/>
          <w:sz w:val="24"/>
          <w:szCs w:val="24"/>
        </w:rPr>
      </w:pP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Imperfectos soñadores</w:t>
      </w:r>
      <w:r w:rsidR="0006156B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</w:p>
    <w:p w:rsidR="00AA3EF9" w:rsidRPr="0012644A" w:rsidRDefault="00DF1126" w:rsidP="003B5869">
      <w:pPr>
        <w:spacing w:after="0"/>
        <w:jc w:val="both"/>
        <w:rPr>
          <w:rFonts w:ascii="ITC Avant Garde Std Bk" w:hAnsi="ITC Avant Garde Std Bk"/>
          <w:sz w:val="24"/>
          <w:szCs w:val="24"/>
        </w:rPr>
      </w:pPr>
      <w:r w:rsidRPr="0012644A">
        <w:rPr>
          <w:rFonts w:ascii="ITC Avant Garde Std Bk" w:hAnsi="ITC Avant Garde Std Bk"/>
          <w:sz w:val="24"/>
          <w:szCs w:val="24"/>
        </w:rPr>
        <w:t xml:space="preserve">Los solteros </w:t>
      </w:r>
      <w:r w:rsidR="0006156B" w:rsidRPr="0012644A">
        <w:rPr>
          <w:rFonts w:ascii="ITC Avant Garde Std Bk" w:hAnsi="ITC Avant Garde Std Bk"/>
          <w:sz w:val="24"/>
          <w:szCs w:val="24"/>
        </w:rPr>
        <w:t>gallegos</w:t>
      </w:r>
      <w:r w:rsidRPr="0012644A">
        <w:rPr>
          <w:rFonts w:ascii="ITC Avant Garde Std Bk" w:hAnsi="ITC Avant Garde Std Bk"/>
          <w:sz w:val="24"/>
          <w:szCs w:val="24"/>
        </w:rPr>
        <w:t xml:space="preserve"> también se consideran imperfectos por ser soñadores, 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los que más los de</w:t>
      </w:r>
      <w:r w:rsidR="002E40EB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 Pontevedra </w:t>
      </w:r>
      <w:r w:rsidR="005A1B54">
        <w:rPr>
          <w:rFonts w:ascii="ITC Avant Garde Std Bk" w:hAnsi="ITC Avant Garde Std Bk"/>
          <w:b/>
          <w:color w:val="7030A0"/>
          <w:sz w:val="24"/>
          <w:szCs w:val="24"/>
        </w:rPr>
        <w:t>superando el</w:t>
      </w:r>
      <w:r w:rsidR="002E40EB" w:rsidRPr="0012644A">
        <w:rPr>
          <w:rFonts w:ascii="ITC Avant Garde Std Bk" w:hAnsi="ITC Avant Garde Std Bk"/>
          <w:b/>
          <w:color w:val="7030A0"/>
          <w:sz w:val="24"/>
          <w:szCs w:val="24"/>
        </w:rPr>
        <w:t xml:space="preserve"> 11</w:t>
      </w:r>
      <w:r w:rsidRPr="0012644A">
        <w:rPr>
          <w:rFonts w:ascii="ITC Avant Garde Std Bk" w:hAnsi="ITC Avant Garde Std Bk"/>
          <w:b/>
          <w:color w:val="7030A0"/>
          <w:sz w:val="24"/>
          <w:szCs w:val="24"/>
        </w:rPr>
        <w:t>%</w:t>
      </w:r>
      <w:r w:rsidR="003B5869" w:rsidRPr="0012644A">
        <w:rPr>
          <w:rFonts w:ascii="ITC Avant Garde Std Bk" w:hAnsi="ITC Avant Garde Std Bk"/>
          <w:color w:val="7030A0"/>
          <w:sz w:val="24"/>
          <w:szCs w:val="24"/>
        </w:rPr>
        <w:t xml:space="preserve"> 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¡Vaya combinación la de los </w:t>
      </w:r>
      <w:r w:rsidR="0006156B" w:rsidRPr="0012644A">
        <w:rPr>
          <w:rFonts w:ascii="ITC Avant Garde Std Bk" w:hAnsi="ITC Avant Garde Std Bk"/>
          <w:sz w:val="24"/>
          <w:szCs w:val="24"/>
        </w:rPr>
        <w:t>pontevedreses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: mentes soñadoras y </w:t>
      </w:r>
      <w:r w:rsidR="002E40EB" w:rsidRPr="0012644A">
        <w:rPr>
          <w:rFonts w:ascii="ITC Avant Garde Std Bk" w:hAnsi="ITC Avant Garde Std Bk"/>
          <w:sz w:val="24"/>
          <w:szCs w:val="24"/>
        </w:rPr>
        <w:t>tímida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s! No hay nadie que se resista a esta combinación perfectamente imperfecta. Seguidos por los solteros de </w:t>
      </w:r>
      <w:r w:rsidR="0006156B" w:rsidRPr="0012644A">
        <w:rPr>
          <w:rFonts w:ascii="ITC Avant Garde Std Bk" w:hAnsi="ITC Avant Garde Std Bk"/>
          <w:sz w:val="24"/>
          <w:szCs w:val="24"/>
        </w:rPr>
        <w:t>A Coruña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 </w:t>
      </w:r>
      <w:r w:rsidR="0006156B" w:rsidRPr="0012644A">
        <w:rPr>
          <w:rFonts w:ascii="ITC Avant Garde Std Bk" w:hAnsi="ITC Avant Garde Std Bk"/>
          <w:sz w:val="24"/>
          <w:szCs w:val="24"/>
        </w:rPr>
        <w:t xml:space="preserve"> 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que también consideran que ser soñadores es una de sus mayores imperfecciones, terminamos con los </w:t>
      </w:r>
      <w:r w:rsidR="005A1B54" w:rsidRPr="0012644A">
        <w:rPr>
          <w:rFonts w:ascii="ITC Avant Garde Std Bk" w:hAnsi="ITC Avant Garde Std Bk"/>
          <w:sz w:val="24"/>
          <w:szCs w:val="24"/>
        </w:rPr>
        <w:t>orensanos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, quienes, según la encuesta de Meetic, son los solteros </w:t>
      </w:r>
      <w:r w:rsidR="002E40EB" w:rsidRPr="0012644A">
        <w:rPr>
          <w:rFonts w:ascii="ITC Avant Garde Std Bk" w:hAnsi="ITC Avant Garde Std Bk"/>
          <w:sz w:val="24"/>
          <w:szCs w:val="24"/>
        </w:rPr>
        <w:t>gallegos</w:t>
      </w:r>
      <w:r w:rsidR="003B5869" w:rsidRPr="0012644A">
        <w:rPr>
          <w:rFonts w:ascii="ITC Avant Garde Std Bk" w:hAnsi="ITC Avant Garde Std Bk"/>
          <w:sz w:val="24"/>
          <w:szCs w:val="24"/>
        </w:rPr>
        <w:t xml:space="preserve"> con los pies más en la tierra. </w:t>
      </w:r>
    </w:p>
    <w:p w:rsidR="005A1B54" w:rsidRDefault="005A1B54" w:rsidP="0098348B">
      <w:pPr>
        <w:jc w:val="both"/>
        <w:rPr>
          <w:rFonts w:ascii="ITC Avant Garde Std Bk" w:hAnsi="ITC Avant Garde Std Bk"/>
          <w:bCs/>
          <w:iCs/>
          <w:sz w:val="24"/>
          <w:szCs w:val="24"/>
        </w:rPr>
      </w:pPr>
      <w:bookmarkStart w:id="0" w:name="_GoBack"/>
      <w:bookmarkEnd w:id="0"/>
    </w:p>
    <w:p w:rsidR="005A1B54" w:rsidRPr="004110F8" w:rsidRDefault="005A1B54" w:rsidP="005A1B54">
      <w:pPr>
        <w:jc w:val="both"/>
        <w:rPr>
          <w:rFonts w:ascii="ITC Avant Garde Std Bk" w:hAnsi="ITC Avant Garde Std Bk"/>
          <w:sz w:val="24"/>
          <w:szCs w:val="24"/>
        </w:rPr>
      </w:pPr>
      <w:r w:rsidRPr="004110F8">
        <w:rPr>
          <w:rFonts w:ascii="ITC Avant Garde Std Bk" w:hAnsi="ITC Avant Garde Std Bk"/>
          <w:sz w:val="24"/>
          <w:szCs w:val="24"/>
        </w:rPr>
        <w:t xml:space="preserve">Resumiendo, la comunidad </w:t>
      </w:r>
      <w:r>
        <w:rPr>
          <w:rFonts w:ascii="ITC Avant Garde Std Bk" w:hAnsi="ITC Avant Garde Std Bk"/>
          <w:sz w:val="24"/>
          <w:szCs w:val="24"/>
        </w:rPr>
        <w:t>gallega</w:t>
      </w:r>
      <w:r w:rsidRPr="004110F8">
        <w:rPr>
          <w:rFonts w:ascii="ITC Avant Garde Std Bk" w:hAnsi="ITC Avant Garde Std Bk"/>
          <w:sz w:val="24"/>
          <w:szCs w:val="24"/>
        </w:rPr>
        <w:t xml:space="preserve"> ofrece una variedad de imperfecciones para todos los gustos.</w:t>
      </w:r>
      <w:r w:rsidRPr="004110F8">
        <w:rPr>
          <w:rFonts w:ascii="ITC Avant Garde Std Bk" w:hAnsi="ITC Avant Garde Std Bk"/>
          <w:b/>
          <w:color w:val="7030A0"/>
          <w:sz w:val="24"/>
          <w:szCs w:val="24"/>
        </w:rPr>
        <w:t xml:space="preserve"> </w:t>
      </w:r>
      <w:r w:rsidRPr="004110F8">
        <w:rPr>
          <w:rFonts w:ascii="ITC Avant Garde Std Bk" w:hAnsi="ITC Avant Garde Std Bk"/>
          <w:sz w:val="24"/>
          <w:szCs w:val="24"/>
        </w:rPr>
        <w:t xml:space="preserve">Por lo tanto, los </w:t>
      </w:r>
      <w:r>
        <w:rPr>
          <w:rFonts w:ascii="ITC Avant Garde Std Bk" w:hAnsi="ITC Avant Garde Std Bk"/>
          <w:sz w:val="24"/>
          <w:szCs w:val="24"/>
        </w:rPr>
        <w:t>gallegos</w:t>
      </w:r>
      <w:r w:rsidRPr="004110F8">
        <w:rPr>
          <w:rFonts w:ascii="ITC Avant Garde Std Bk" w:hAnsi="ITC Avant Garde Std Bk"/>
          <w:sz w:val="24"/>
          <w:szCs w:val="24"/>
        </w:rPr>
        <w:t xml:space="preserve"> imperfectamente </w:t>
      </w:r>
      <w:r>
        <w:rPr>
          <w:rFonts w:ascii="ITC Avant Garde Std Bk" w:hAnsi="ITC Avant Garde Std Bk"/>
          <w:sz w:val="24"/>
          <w:szCs w:val="24"/>
        </w:rPr>
        <w:t xml:space="preserve">tercos, impulsivos, </w:t>
      </w:r>
      <w:r w:rsidRPr="0012644A">
        <w:rPr>
          <w:rFonts w:ascii="ITC Avant Garde Std Bk" w:hAnsi="ITC Avant Garde Std Bk"/>
          <w:sz w:val="24"/>
          <w:szCs w:val="24"/>
        </w:rPr>
        <w:t>tímidos, sensibles o soñadores,</w:t>
      </w:r>
      <w:r w:rsidRPr="004110F8">
        <w:rPr>
          <w:rFonts w:ascii="ITC Avant Garde Std Bk" w:hAnsi="ITC Avant Garde Std Bk"/>
          <w:sz w:val="24"/>
          <w:szCs w:val="24"/>
        </w:rPr>
        <w:t xml:space="preserve"> tienen la oportunidad de conocer a alguien que les gusten sus imperfecciones. Y </w:t>
      </w:r>
      <w:r w:rsidRPr="004110F8">
        <w:rPr>
          <w:rFonts w:ascii="ITC Avant Garde Std Bk" w:hAnsi="ITC Avant Garde Std Bk"/>
          <w:bCs/>
          <w:iCs/>
          <w:sz w:val="24"/>
          <w:szCs w:val="24"/>
        </w:rPr>
        <w:t>Meetic ofrece más oportunidades para conocer gente nueva estés donde estés gracias a su aplicación: a través de geolocalización, aleatoriamente o por criterios.</w:t>
      </w:r>
    </w:p>
    <w:p w:rsidR="005A1B54" w:rsidRPr="0012644A" w:rsidRDefault="005A1B54" w:rsidP="0098348B">
      <w:pPr>
        <w:jc w:val="both"/>
        <w:rPr>
          <w:rFonts w:ascii="ITC Avant Garde Std Bk" w:hAnsi="ITC Avant Garde Std Bk"/>
          <w:sz w:val="24"/>
          <w:szCs w:val="24"/>
        </w:rPr>
      </w:pPr>
    </w:p>
    <w:p w:rsidR="003419AC" w:rsidRDefault="003419AC" w:rsidP="003419AC">
      <w:pPr>
        <w:tabs>
          <w:tab w:val="left" w:pos="855"/>
          <w:tab w:val="center" w:pos="4536"/>
        </w:tabs>
        <w:spacing w:line="240" w:lineRule="auto"/>
        <w:jc w:val="both"/>
      </w:pPr>
    </w:p>
    <w:p w:rsidR="003419AC" w:rsidRPr="004660DD" w:rsidRDefault="005A1B54" w:rsidP="003419AC">
      <w:pPr>
        <w:tabs>
          <w:tab w:val="left" w:pos="855"/>
          <w:tab w:val="center" w:pos="4536"/>
        </w:tabs>
        <w:spacing w:line="240" w:lineRule="auto"/>
        <w:jc w:val="center"/>
        <w:rPr>
          <w:rFonts w:ascii="ITC Avant Garde Std Bk" w:hAnsi="ITC Avant Garde Std Bk"/>
          <w:b/>
          <w:color w:val="7030A0"/>
          <w:sz w:val="24"/>
          <w:szCs w:val="18"/>
        </w:rPr>
      </w:pPr>
      <w:hyperlink r:id="rId6" w:history="1">
        <w:r w:rsidR="0055656B" w:rsidRPr="004660DD">
          <w:rPr>
            <w:rStyle w:val="Hipervnculo"/>
            <w:rFonts w:ascii="ITC Avant Garde Std Bk" w:hAnsi="ITC Avant Garde Std Bk"/>
            <w:b/>
            <w:color w:val="7030A0"/>
            <w:sz w:val="32"/>
          </w:rPr>
          <w:t>www.meetic.es</w:t>
        </w:r>
      </w:hyperlink>
    </w:p>
    <w:p w:rsidR="003419AC" w:rsidRPr="004660DD" w:rsidRDefault="003419A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8F19C4">
      <w:pPr>
        <w:pStyle w:val="Default"/>
        <w:jc w:val="both"/>
        <w:rPr>
          <w:rFonts w:ascii="ITC Avant Garde Std Bk" w:hAnsi="ITC Avant Garde Std Bk"/>
          <w:i/>
          <w:iCs/>
          <w:sz w:val="20"/>
          <w:szCs w:val="18"/>
        </w:rPr>
      </w:pPr>
      <w:r w:rsidRPr="008F19C4">
        <w:rPr>
          <w:rFonts w:ascii="ITC Avant Garde Std Bk" w:hAnsi="ITC Avant Garde Std Bk"/>
          <w:sz w:val="20"/>
        </w:rPr>
        <w:t>*</w:t>
      </w:r>
      <w:proofErr w:type="spellStart"/>
      <w:r w:rsidRPr="008F19C4">
        <w:rPr>
          <w:rFonts w:ascii="ITC Avant Garde Std Bk" w:hAnsi="ITC Avant Garde Std Bk"/>
          <w:sz w:val="20"/>
        </w:rPr>
        <w:t>LoveGeist</w:t>
      </w:r>
      <w:r w:rsidRPr="008F19C4">
        <w:rPr>
          <w:rFonts w:ascii="ITC Avant Garde Std Bk" w:hAnsi="ITC Avant Garde Std Bk"/>
          <w:sz w:val="20"/>
          <w:vertAlign w:val="superscript"/>
        </w:rPr>
        <w:t>TM</w:t>
      </w:r>
      <w:proofErr w:type="spellEnd"/>
      <w:r w:rsidRPr="008F19C4">
        <w:rPr>
          <w:rFonts w:ascii="ITC Avant Garde Std Bk" w:hAnsi="ITC Avant Garde Std Bk"/>
          <w:sz w:val="20"/>
        </w:rPr>
        <w:t xml:space="preserve"> 2</w:t>
      </w:r>
      <w:r w:rsidRPr="008F19C4">
        <w:rPr>
          <w:rFonts w:ascii="ITC Avant Garde Std Bk" w:eastAsiaTheme="minorHAnsi" w:hAnsi="ITC Avant Garde Std Bk"/>
          <w:color w:val="auto"/>
          <w:sz w:val="20"/>
          <w:szCs w:val="22"/>
        </w:rPr>
        <w:t xml:space="preserve">015 ha sido elaborado por TNS a petición de Meetic entre el 28 de octubre de 2014 y el 19 de enero de 2015 a través de 9.258 solteros de entre 18 y 65 años de 7 países europeos (Reino Unido, Francia, Holanda, Dinamarca, España, Italia y Alemania) En España el estudio se ha desarrollado a través de 1.000 solteros que aseguran no estar en ninguna relación (a pesar de su status matrimonial: soltero, divorciado o separado). </w:t>
      </w:r>
      <w:r w:rsidRPr="0001681E">
        <w:rPr>
          <w:rFonts w:ascii="ITC Avant Garde Std Bk" w:eastAsiaTheme="minorHAnsi" w:hAnsi="ITC Avant Garde Std Bk"/>
          <w:color w:val="auto"/>
          <w:sz w:val="20"/>
          <w:szCs w:val="22"/>
        </w:rPr>
        <w:t>Durante el análisis, los datos han sido cuidadosamente tratados teniendo en cuenta el número de solteros de cada país en términos de edad y género. Para calcular las estadísticas a nivel europeo  se han tenido en cuenta también el tamaño y población de cada país</w:t>
      </w:r>
      <w:r>
        <w:rPr>
          <w:rFonts w:ascii="ITC Avant Garde Std Bk" w:eastAsiaTheme="minorHAnsi" w:hAnsi="ITC Avant Garde Std Bk"/>
          <w:color w:val="auto"/>
          <w:sz w:val="20"/>
          <w:szCs w:val="22"/>
        </w:rPr>
        <w:t>.</w:t>
      </w:r>
    </w:p>
    <w:p w:rsidR="008F19C4" w:rsidRPr="00BF31A6" w:rsidRDefault="008F19C4" w:rsidP="008F19C4">
      <w:pPr>
        <w:spacing w:after="0" w:line="240" w:lineRule="auto"/>
        <w:jc w:val="both"/>
      </w:pPr>
    </w:p>
    <w:p w:rsidR="008F19C4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  <w:r w:rsidRPr="00826860">
        <w:rPr>
          <w:rFonts w:ascii="ITC Avant Garde Std Bk" w:hAnsi="ITC Avant Garde Std Bk" w:cs="Arial"/>
          <w:b/>
          <w:bCs/>
          <w:sz w:val="18"/>
          <w:szCs w:val="16"/>
        </w:rPr>
        <w:t xml:space="preserve">NEW!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Visita el nuevo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press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</w:t>
      </w:r>
      <w:proofErr w:type="spellStart"/>
      <w:r w:rsidRPr="00826860">
        <w:rPr>
          <w:rFonts w:ascii="ITC Avant Garde Std Bk" w:hAnsi="ITC Avant Garde Std Bk" w:cs="Arial"/>
          <w:bCs/>
          <w:sz w:val="18"/>
          <w:szCs w:val="16"/>
        </w:rPr>
        <w:t>room</w:t>
      </w:r>
      <w:proofErr w:type="spellEnd"/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 de </w:t>
      </w:r>
      <w:r w:rsidRPr="00826860">
        <w:rPr>
          <w:rFonts w:ascii="ITC Avant Garde Std Bk" w:hAnsi="ITC Avant Garde Std Bk" w:cs="Arial"/>
          <w:b/>
          <w:bCs/>
          <w:sz w:val="18"/>
          <w:szCs w:val="16"/>
        </w:rPr>
        <w:t>Meetic</w:t>
      </w:r>
      <w:r>
        <w:rPr>
          <w:rFonts w:ascii="ITC Avant Garde Std Bk" w:hAnsi="ITC Avant Garde Std Bk" w:cs="Arial"/>
          <w:bCs/>
          <w:sz w:val="18"/>
          <w:szCs w:val="16"/>
        </w:rPr>
        <w:t xml:space="preserve"> </w:t>
      </w:r>
      <w:r w:rsidRPr="00826860">
        <w:rPr>
          <w:rFonts w:ascii="ITC Avant Garde Std Bk" w:hAnsi="ITC Avant Garde Std Bk" w:cs="Arial"/>
          <w:bCs/>
          <w:sz w:val="18"/>
          <w:szCs w:val="16"/>
        </w:rPr>
        <w:t xml:space="preserve">donde puedes encontrar toda la información: </w:t>
      </w:r>
      <w:r w:rsidRPr="00297649">
        <w:t>www.meetic-group.com/press/es/</w:t>
      </w:r>
    </w:p>
    <w:p w:rsidR="008F19C4" w:rsidRPr="00826860" w:rsidRDefault="008F19C4" w:rsidP="008F19C4">
      <w:pPr>
        <w:spacing w:after="0" w:line="240" w:lineRule="auto"/>
        <w:jc w:val="both"/>
        <w:rPr>
          <w:rFonts w:ascii="ITC Avant Garde Std Bk" w:hAnsi="ITC Avant Garde Std Bk" w:cs="Arial"/>
          <w:b/>
          <w:bCs/>
          <w:sz w:val="18"/>
          <w:szCs w:val="16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8F19C4" w:rsidRDefault="008F19C4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</w:p>
    <w:p w:rsidR="00492E98" w:rsidRPr="004660DD" w:rsidRDefault="00D92E3D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Sobre </w:t>
      </w:r>
      <w:r w:rsidR="0055656B" w:rsidRPr="004660DD">
        <w:rPr>
          <w:rFonts w:ascii="ITC Avant Garde Std Bk" w:hAnsi="ITC Avant Garde Std Bk"/>
          <w:b/>
          <w:color w:val="7030A0"/>
          <w:sz w:val="18"/>
          <w:szCs w:val="18"/>
        </w:rPr>
        <w:t xml:space="preserve"> Meetic</w:t>
      </w:r>
    </w:p>
    <w:p w:rsidR="00705EC5" w:rsidRPr="003419AC" w:rsidRDefault="00705EC5" w:rsidP="003419AC">
      <w:pPr>
        <w:spacing w:after="0"/>
        <w:jc w:val="both"/>
        <w:rPr>
          <w:rFonts w:ascii="ITC Avant Garde Std Bk" w:hAnsi="ITC Avant Garde Std Bk" w:cs="Arial"/>
          <w:sz w:val="18"/>
          <w:szCs w:val="18"/>
        </w:rPr>
      </w:pPr>
      <w:r w:rsidRPr="003419AC">
        <w:rPr>
          <w:rFonts w:ascii="ITC Avant Garde Std Bk" w:hAnsi="ITC Avant Garde Std Bk" w:cs="Arial"/>
          <w:sz w:val="18"/>
          <w:szCs w:val="18"/>
        </w:rPr>
        <w:t xml:space="preserve">Fundada en 2001, Meetic es la única marca que ofrece los mayores servicios para conocer gente nueva a través de cualquier tipo de tecnología: portal, móvil, aplicaciones y eventos, además de ser el más recomendado por los solteros españoles. Actualmente, Meetic, presente en 16 países europeos y </w:t>
      </w:r>
      <w:proofErr w:type="gramStart"/>
      <w:r w:rsidRPr="003419AC">
        <w:rPr>
          <w:rFonts w:ascii="ITC Avant Garde Std Bk" w:hAnsi="ITC Avant Garde Std Bk" w:cs="Arial"/>
          <w:sz w:val="18"/>
          <w:szCs w:val="18"/>
        </w:rPr>
        <w:t>disponible</w:t>
      </w:r>
      <w:proofErr w:type="gramEnd"/>
      <w:r w:rsidRPr="003419AC">
        <w:rPr>
          <w:rFonts w:ascii="ITC Avant Garde Std Bk" w:hAnsi="ITC Avant Garde Std Bk" w:cs="Arial"/>
          <w:sz w:val="18"/>
          <w:szCs w:val="18"/>
        </w:rPr>
        <w:t xml:space="preserve"> en 13 idiomas diferentes, forma parte de IAC, empresa internacional líder en Internet con más de 150 marcas especializadas en ofrecer servicios a los consumidores. Para más información, visita </w:t>
      </w:r>
      <w:hyperlink r:id="rId7" w:history="1">
        <w:r w:rsidRPr="003419AC">
          <w:rPr>
            <w:rStyle w:val="Hipervnculo"/>
            <w:rFonts w:ascii="ITC Avant Garde Std Bk" w:hAnsi="ITC Avant Garde Std Bk"/>
            <w:sz w:val="18"/>
            <w:szCs w:val="18"/>
          </w:rPr>
          <w:t>www.meetic.es</w:t>
        </w:r>
      </w:hyperlink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705EC5" w:rsidRPr="003419AC" w:rsidRDefault="00705EC5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</w:rPr>
      </w:pPr>
    </w:p>
    <w:p w:rsidR="00492E98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</w:t>
      </w:r>
      <w:r w:rsidR="0055656B" w:rsidRPr="003419AC">
        <w:rPr>
          <w:rFonts w:ascii="ITC Avant Garde Std Bk" w:hAnsi="ITC Avant Garde Std Bk"/>
          <w:b/>
          <w:color w:val="7030A0"/>
          <w:sz w:val="18"/>
          <w:szCs w:val="18"/>
        </w:rPr>
        <w:t xml:space="preserve"> PRENSA </w:t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  <w:r w:rsidR="0055656B" w:rsidRPr="003419AC">
        <w:rPr>
          <w:rFonts w:ascii="ITC Avant Garde Std Bk" w:hAnsi="ITC Avant Garde Std Bk"/>
          <w:sz w:val="18"/>
          <w:szCs w:val="18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hAnsi="ITC Avant Garde Std Bk"/>
          <w:sz w:val="18"/>
          <w:szCs w:val="18"/>
          <w:lang w:val="en-US"/>
        </w:rPr>
      </w:pPr>
      <w:r w:rsidRPr="004D55AB">
        <w:rPr>
          <w:rFonts w:ascii="ITC Avant Garde Std Bk" w:hAnsi="ITC Avant Garde Std Bk"/>
          <w:sz w:val="18"/>
          <w:szCs w:val="18"/>
          <w:lang w:val="en-US"/>
        </w:rPr>
        <w:t xml:space="preserve">GLOBALLY – 91 781 39 87 </w:t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  <w:r w:rsidRPr="004D55AB">
        <w:rPr>
          <w:rFonts w:ascii="ITC Avant Garde Std Bk" w:hAnsi="ITC Avant Garde Std Bk"/>
          <w:sz w:val="18"/>
          <w:szCs w:val="18"/>
          <w:lang w:val="en-US"/>
        </w:rPr>
        <w:tab/>
      </w:r>
    </w:p>
    <w:p w:rsidR="0003147C" w:rsidRPr="004D55AB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en-US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  <w:t>Silvia Luaces</w:t>
      </w:r>
    </w:p>
    <w:p w:rsidR="0003147C" w:rsidRPr="003419AC" w:rsidRDefault="005A1B54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  <w:hyperlink r:id="rId8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  <w:lang w:val="pt-PT"/>
          </w:rPr>
          <w:t>Silvia.luaces@globally.es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  <w:lang w:val="pt-PT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Agustina Ratzlaff</w:t>
      </w:r>
    </w:p>
    <w:p w:rsidR="0003147C" w:rsidRPr="003419AC" w:rsidRDefault="005A1B54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9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Agus.ratzlaff@globally.es</w:t>
        </w:r>
      </w:hyperlink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hAnsi="ITC Avant Garde Std Bk"/>
          <w:b/>
          <w:color w:val="7030A0"/>
          <w:sz w:val="18"/>
          <w:szCs w:val="18"/>
        </w:rPr>
      </w:pP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>Para más información Meetic España y Portugal</w:t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  <w:r w:rsidRPr="003419AC">
        <w:rPr>
          <w:rFonts w:ascii="ITC Avant Garde Std Bk" w:hAnsi="ITC Avant Garde Std Bk"/>
          <w:b/>
          <w:color w:val="7030A0"/>
          <w:sz w:val="18"/>
          <w:szCs w:val="18"/>
        </w:rPr>
        <w:tab/>
      </w:r>
    </w:p>
    <w:p w:rsidR="0003147C" w:rsidRPr="003419AC" w:rsidRDefault="0003147C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>María Capilla</w:t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  <w:r w:rsidRPr="003419AC">
        <w:rPr>
          <w:rFonts w:ascii="ITC Avant Garde Std Bk" w:eastAsia="Times New Roman" w:hAnsi="ITC Avant Garde Std Bk" w:cs="Times New Roman"/>
          <w:bCs/>
          <w:iCs/>
          <w:sz w:val="18"/>
          <w:szCs w:val="18"/>
        </w:rPr>
        <w:tab/>
      </w:r>
    </w:p>
    <w:p w:rsidR="0003147C" w:rsidRPr="003419AC" w:rsidRDefault="005A1B54" w:rsidP="003419AC">
      <w:pPr>
        <w:spacing w:after="0" w:line="240" w:lineRule="auto"/>
        <w:jc w:val="both"/>
        <w:rPr>
          <w:rFonts w:ascii="ITC Avant Garde Std Bk" w:eastAsia="Times New Roman" w:hAnsi="ITC Avant Garde Std Bk" w:cs="Times New Roman"/>
          <w:bCs/>
          <w:iCs/>
          <w:sz w:val="18"/>
          <w:szCs w:val="18"/>
        </w:rPr>
      </w:pPr>
      <w:hyperlink r:id="rId10" w:history="1">
        <w:r w:rsidR="0003147C" w:rsidRPr="003419AC">
          <w:rPr>
            <w:rFonts w:ascii="ITC Avant Garde Std Bk" w:eastAsia="Times New Roman" w:hAnsi="ITC Avant Garde Std Bk" w:cs="Times New Roman"/>
            <w:bCs/>
            <w:iCs/>
            <w:color w:val="0000FF"/>
            <w:sz w:val="18"/>
            <w:szCs w:val="18"/>
            <w:u w:val="single"/>
          </w:rPr>
          <w:t>m.capilla@meetic-corp.com</w:t>
        </w:r>
      </w:hyperlink>
    </w:p>
    <w:p w:rsidR="00492E98" w:rsidRDefault="00492E98" w:rsidP="003419AC">
      <w:pPr>
        <w:spacing w:after="0" w:line="240" w:lineRule="auto"/>
        <w:jc w:val="both"/>
        <w:rPr>
          <w:rFonts w:ascii="ITC Avant Garde Std Bk" w:hAnsi="ITC Avant Garde Std Bk"/>
          <w:sz w:val="20"/>
        </w:rPr>
      </w:pPr>
    </w:p>
    <w:p w:rsidR="00A13410" w:rsidRDefault="00A13410" w:rsidP="003419AC">
      <w:pPr>
        <w:jc w:val="both"/>
        <w:rPr>
          <w:rFonts w:ascii="ITC Avant Garde Std Bk" w:hAnsi="ITC Avant Garde Std Bk"/>
          <w:sz w:val="20"/>
        </w:rPr>
      </w:pPr>
    </w:p>
    <w:sectPr w:rsidR="00A13410" w:rsidSect="006350F1">
      <w:pgSz w:w="11906" w:h="16838"/>
      <w:pgMar w:top="1417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Std Bk">
    <w:altName w:val="Century Gothic"/>
    <w:panose1 w:val="020B0502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8498C"/>
    <w:multiLevelType w:val="hybridMultilevel"/>
    <w:tmpl w:val="834A25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10472"/>
    <w:multiLevelType w:val="hybridMultilevel"/>
    <w:tmpl w:val="8012D7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E583D"/>
    <w:multiLevelType w:val="hybridMultilevel"/>
    <w:tmpl w:val="EB467D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FF7074"/>
    <w:multiLevelType w:val="hybridMultilevel"/>
    <w:tmpl w:val="BF56E6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7F7A5E"/>
    <w:multiLevelType w:val="hybridMultilevel"/>
    <w:tmpl w:val="940C1B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091C67"/>
    <w:multiLevelType w:val="hybridMultilevel"/>
    <w:tmpl w:val="A65E14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9B4368"/>
    <w:multiLevelType w:val="hybridMultilevel"/>
    <w:tmpl w:val="69684A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62B11"/>
    <w:multiLevelType w:val="hybridMultilevel"/>
    <w:tmpl w:val="6FA6A36E"/>
    <w:lvl w:ilvl="0" w:tplc="DE04D2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97B9B"/>
    <w:multiLevelType w:val="hybridMultilevel"/>
    <w:tmpl w:val="606099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DFB"/>
    <w:rsid w:val="00001DFB"/>
    <w:rsid w:val="000020D7"/>
    <w:rsid w:val="0001469E"/>
    <w:rsid w:val="00022A9E"/>
    <w:rsid w:val="000240D0"/>
    <w:rsid w:val="0003147C"/>
    <w:rsid w:val="00040660"/>
    <w:rsid w:val="00053842"/>
    <w:rsid w:val="0006156B"/>
    <w:rsid w:val="00065883"/>
    <w:rsid w:val="00081AE3"/>
    <w:rsid w:val="000A3A2A"/>
    <w:rsid w:val="000B4177"/>
    <w:rsid w:val="000B5E69"/>
    <w:rsid w:val="000B5F58"/>
    <w:rsid w:val="000D48A8"/>
    <w:rsid w:val="000E5A1C"/>
    <w:rsid w:val="000F58A1"/>
    <w:rsid w:val="001021F2"/>
    <w:rsid w:val="00113EA3"/>
    <w:rsid w:val="0012464D"/>
    <w:rsid w:val="0012630A"/>
    <w:rsid w:val="0012644A"/>
    <w:rsid w:val="00131BFF"/>
    <w:rsid w:val="001518A1"/>
    <w:rsid w:val="00151A6C"/>
    <w:rsid w:val="00163BF4"/>
    <w:rsid w:val="00176272"/>
    <w:rsid w:val="0019076D"/>
    <w:rsid w:val="00194CEA"/>
    <w:rsid w:val="001A5596"/>
    <w:rsid w:val="001B371B"/>
    <w:rsid w:val="001B3C60"/>
    <w:rsid w:val="001B64D0"/>
    <w:rsid w:val="001D7769"/>
    <w:rsid w:val="001E370C"/>
    <w:rsid w:val="0021118B"/>
    <w:rsid w:val="00217B39"/>
    <w:rsid w:val="0025234A"/>
    <w:rsid w:val="0026737D"/>
    <w:rsid w:val="00290674"/>
    <w:rsid w:val="002A57C5"/>
    <w:rsid w:val="002B1EB7"/>
    <w:rsid w:val="002D78ED"/>
    <w:rsid w:val="002E40EB"/>
    <w:rsid w:val="003178E3"/>
    <w:rsid w:val="00340604"/>
    <w:rsid w:val="003419AC"/>
    <w:rsid w:val="00343D83"/>
    <w:rsid w:val="00356886"/>
    <w:rsid w:val="0036512C"/>
    <w:rsid w:val="0037175C"/>
    <w:rsid w:val="00380409"/>
    <w:rsid w:val="0038611D"/>
    <w:rsid w:val="00386542"/>
    <w:rsid w:val="00387675"/>
    <w:rsid w:val="003903A8"/>
    <w:rsid w:val="003A1DCE"/>
    <w:rsid w:val="003B5091"/>
    <w:rsid w:val="003B5869"/>
    <w:rsid w:val="003B73FC"/>
    <w:rsid w:val="003C2B52"/>
    <w:rsid w:val="003D2471"/>
    <w:rsid w:val="003D46A5"/>
    <w:rsid w:val="003D6A56"/>
    <w:rsid w:val="0040277E"/>
    <w:rsid w:val="00404089"/>
    <w:rsid w:val="00407717"/>
    <w:rsid w:val="00410937"/>
    <w:rsid w:val="0041285B"/>
    <w:rsid w:val="00415C36"/>
    <w:rsid w:val="00437C92"/>
    <w:rsid w:val="004660DD"/>
    <w:rsid w:val="004674D6"/>
    <w:rsid w:val="004779B4"/>
    <w:rsid w:val="00492E98"/>
    <w:rsid w:val="004B74EB"/>
    <w:rsid w:val="004C20A5"/>
    <w:rsid w:val="004D55AB"/>
    <w:rsid w:val="004E006D"/>
    <w:rsid w:val="004E486A"/>
    <w:rsid w:val="00515A29"/>
    <w:rsid w:val="00521C91"/>
    <w:rsid w:val="00537077"/>
    <w:rsid w:val="00541347"/>
    <w:rsid w:val="0055656B"/>
    <w:rsid w:val="00557A4C"/>
    <w:rsid w:val="00562309"/>
    <w:rsid w:val="00565CB0"/>
    <w:rsid w:val="00582283"/>
    <w:rsid w:val="00591360"/>
    <w:rsid w:val="005A1B54"/>
    <w:rsid w:val="005B4997"/>
    <w:rsid w:val="005C5428"/>
    <w:rsid w:val="005D5805"/>
    <w:rsid w:val="005D78D8"/>
    <w:rsid w:val="00631884"/>
    <w:rsid w:val="006350F1"/>
    <w:rsid w:val="00650145"/>
    <w:rsid w:val="00650345"/>
    <w:rsid w:val="00673F80"/>
    <w:rsid w:val="00675492"/>
    <w:rsid w:val="00676CDF"/>
    <w:rsid w:val="006968AA"/>
    <w:rsid w:val="006C7DE2"/>
    <w:rsid w:val="006D1A8C"/>
    <w:rsid w:val="00705EC5"/>
    <w:rsid w:val="00721BFB"/>
    <w:rsid w:val="0075203A"/>
    <w:rsid w:val="00752919"/>
    <w:rsid w:val="00797E67"/>
    <w:rsid w:val="007A69B5"/>
    <w:rsid w:val="007B6C54"/>
    <w:rsid w:val="007D33F6"/>
    <w:rsid w:val="007D6F88"/>
    <w:rsid w:val="007F78FE"/>
    <w:rsid w:val="00883033"/>
    <w:rsid w:val="008A3A65"/>
    <w:rsid w:val="008B6E02"/>
    <w:rsid w:val="008C3BC1"/>
    <w:rsid w:val="008C3BD6"/>
    <w:rsid w:val="008D7D02"/>
    <w:rsid w:val="008F19C4"/>
    <w:rsid w:val="00926493"/>
    <w:rsid w:val="00954BF1"/>
    <w:rsid w:val="009653DB"/>
    <w:rsid w:val="00966C8E"/>
    <w:rsid w:val="00976BF2"/>
    <w:rsid w:val="0098348B"/>
    <w:rsid w:val="00996F0C"/>
    <w:rsid w:val="009B5B5A"/>
    <w:rsid w:val="009F1113"/>
    <w:rsid w:val="00A03FD5"/>
    <w:rsid w:val="00A13410"/>
    <w:rsid w:val="00A35ADC"/>
    <w:rsid w:val="00A537A5"/>
    <w:rsid w:val="00A70684"/>
    <w:rsid w:val="00A711F7"/>
    <w:rsid w:val="00A74A81"/>
    <w:rsid w:val="00A82466"/>
    <w:rsid w:val="00A82C29"/>
    <w:rsid w:val="00A922DD"/>
    <w:rsid w:val="00AA3EF9"/>
    <w:rsid w:val="00AA7A44"/>
    <w:rsid w:val="00AB4A31"/>
    <w:rsid w:val="00AB6C23"/>
    <w:rsid w:val="00AF309E"/>
    <w:rsid w:val="00AF587D"/>
    <w:rsid w:val="00AF66CA"/>
    <w:rsid w:val="00B01980"/>
    <w:rsid w:val="00B100ED"/>
    <w:rsid w:val="00B50F0E"/>
    <w:rsid w:val="00B55D23"/>
    <w:rsid w:val="00B67C97"/>
    <w:rsid w:val="00B94E59"/>
    <w:rsid w:val="00B97C99"/>
    <w:rsid w:val="00BD1227"/>
    <w:rsid w:val="00BD2851"/>
    <w:rsid w:val="00BE6937"/>
    <w:rsid w:val="00BE754D"/>
    <w:rsid w:val="00C0450D"/>
    <w:rsid w:val="00C16F6A"/>
    <w:rsid w:val="00C327A3"/>
    <w:rsid w:val="00C37CA2"/>
    <w:rsid w:val="00C7214C"/>
    <w:rsid w:val="00C92D72"/>
    <w:rsid w:val="00CB18EE"/>
    <w:rsid w:val="00CB3D45"/>
    <w:rsid w:val="00CE4883"/>
    <w:rsid w:val="00CE7703"/>
    <w:rsid w:val="00D0021B"/>
    <w:rsid w:val="00D075FE"/>
    <w:rsid w:val="00D21A35"/>
    <w:rsid w:val="00D22049"/>
    <w:rsid w:val="00D372AB"/>
    <w:rsid w:val="00D540E3"/>
    <w:rsid w:val="00D847F8"/>
    <w:rsid w:val="00D92E3D"/>
    <w:rsid w:val="00D939A4"/>
    <w:rsid w:val="00DA2798"/>
    <w:rsid w:val="00DB01E5"/>
    <w:rsid w:val="00DD00D8"/>
    <w:rsid w:val="00DD5590"/>
    <w:rsid w:val="00DE24F7"/>
    <w:rsid w:val="00DF1126"/>
    <w:rsid w:val="00E00B77"/>
    <w:rsid w:val="00E34F2A"/>
    <w:rsid w:val="00E3676C"/>
    <w:rsid w:val="00E5252F"/>
    <w:rsid w:val="00E53BD4"/>
    <w:rsid w:val="00E73B17"/>
    <w:rsid w:val="00E7418C"/>
    <w:rsid w:val="00EA35EB"/>
    <w:rsid w:val="00EE0B4D"/>
    <w:rsid w:val="00EE375F"/>
    <w:rsid w:val="00EE4613"/>
    <w:rsid w:val="00EF5A20"/>
    <w:rsid w:val="00F135AF"/>
    <w:rsid w:val="00F17C06"/>
    <w:rsid w:val="00F35D96"/>
    <w:rsid w:val="00F36951"/>
    <w:rsid w:val="00F36B4F"/>
    <w:rsid w:val="00F504C7"/>
    <w:rsid w:val="00F5308D"/>
    <w:rsid w:val="00F54E62"/>
    <w:rsid w:val="00FB6597"/>
    <w:rsid w:val="00FD0332"/>
    <w:rsid w:val="00FE3609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906FF8-5E9B-4A65-AC2E-1B622B15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50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rrafodelista">
    <w:name w:val="List Paragraph"/>
    <w:basedOn w:val="Normal"/>
    <w:uiPriority w:val="34"/>
    <w:qFormat/>
    <w:rsid w:val="006350F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350F1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0240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40D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40D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40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40D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4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40D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5E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3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luaces@globally.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etic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etic.es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.capilla@meetic-corp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gus.ratzlaff@globally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729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Zerpa</dc:creator>
  <cp:lastModifiedBy>María Capilla</cp:lastModifiedBy>
  <cp:revision>2</cp:revision>
  <cp:lastPrinted>2015-10-26T14:54:00Z</cp:lastPrinted>
  <dcterms:created xsi:type="dcterms:W3CDTF">2015-12-09T14:04:00Z</dcterms:created>
  <dcterms:modified xsi:type="dcterms:W3CDTF">2015-12-09T14:04:00Z</dcterms:modified>
</cp:coreProperties>
</file>