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BF" w:rsidRPr="007A15E4" w:rsidRDefault="00CB59BF" w:rsidP="00966155">
      <w:pPr>
        <w:spacing w:after="0"/>
        <w:jc w:val="center"/>
        <w:rPr>
          <w:rStyle w:val="Textoennegrita"/>
          <w:rFonts w:ascii="Century Gothic" w:hAnsi="Century Gothic"/>
          <w:lang w:val="en-US"/>
        </w:rPr>
      </w:pPr>
    </w:p>
    <w:p w:rsidR="00E62D27" w:rsidRDefault="00E62D27" w:rsidP="004545C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4545C6" w:rsidRDefault="004545C6" w:rsidP="004545C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LAS CITAS EN PAREJA</w:t>
      </w:r>
      <w:r w:rsidR="00762494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Y LOS TIEMPOS</w:t>
      </w:r>
      <w:r w:rsidR="005B5164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NO ESTABLECIDOS</w:t>
      </w:r>
    </w:p>
    <w:p w:rsidR="004545C6" w:rsidRPr="00F254D6" w:rsidRDefault="00E62D27" w:rsidP="004545C6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¡UN ASUNTO BIEN SUBJETIVO!</w:t>
      </w:r>
    </w:p>
    <w:p w:rsidR="007B4405" w:rsidRPr="00762494" w:rsidRDefault="007B4405" w:rsidP="00762494">
      <w:p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66778" w:rsidRPr="00F254D6" w:rsidRDefault="00762494" w:rsidP="00F254D6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Una semana de media es suficiente para que los españoles estén dispuestos a compartir cama tras la primera cita </w:t>
      </w:r>
    </w:p>
    <w:p w:rsidR="00B66778" w:rsidRPr="00F254D6" w:rsidRDefault="00B66778" w:rsidP="00F254D6">
      <w:pPr>
        <w:pStyle w:val="Prrafodelista"/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66778" w:rsidRDefault="00F31CB8" w:rsidP="008A6D6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El </w:t>
      </w:r>
      <w:r w:rsidR="00762494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43% de los </w:t>
      </w:r>
      <w:r w:rsidR="008A6D69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españoles necesitaría entre uno y tres meses para lanzarse a decir </w:t>
      </w:r>
      <w:r w:rsidR="008A6D69">
        <w:rPr>
          <w:rFonts w:ascii="ITC Avant Garde Std Bk" w:eastAsia="Times New Roman" w:hAnsi="ITC Avant Garde Std Bk" w:cs="Times New Roman" w:hint="eastAsia"/>
          <w:bCs/>
          <w:noProof/>
          <w:color w:val="7030A0"/>
        </w:rPr>
        <w:t>“</w:t>
      </w:r>
      <w:r w:rsidR="008A6D69">
        <w:rPr>
          <w:rFonts w:ascii="ITC Avant Garde Std Bk" w:eastAsia="Times New Roman" w:hAnsi="ITC Avant Garde Std Bk" w:cs="Times New Roman"/>
          <w:bCs/>
          <w:noProof/>
          <w:color w:val="7030A0"/>
        </w:rPr>
        <w:t>te quiero</w:t>
      </w:r>
      <w:r w:rsidR="008A6D69">
        <w:rPr>
          <w:rFonts w:ascii="ITC Avant Garde Std Bk" w:eastAsia="Times New Roman" w:hAnsi="ITC Avant Garde Std Bk" w:cs="Times New Roman" w:hint="eastAsia"/>
          <w:bCs/>
          <w:noProof/>
          <w:color w:val="7030A0"/>
        </w:rPr>
        <w:t>”</w:t>
      </w:r>
      <w:r w:rsidR="008A6D69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</w:t>
      </w:r>
    </w:p>
    <w:p w:rsidR="004545C6" w:rsidRPr="004545C6" w:rsidRDefault="004545C6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833BD9" w:rsidRDefault="00762494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 xml:space="preserve">Madrid, </w:t>
      </w:r>
      <w:r w:rsidR="00D91E16">
        <w:rPr>
          <w:rFonts w:ascii="ITC Avant Garde Std Bk" w:eastAsiaTheme="minorHAnsi" w:hAnsi="ITC Avant Garde Std Bk"/>
          <w:lang w:eastAsia="en-US"/>
        </w:rPr>
        <w:t>10 de marzo de 2016</w:t>
      </w:r>
      <w:r>
        <w:rPr>
          <w:rFonts w:ascii="ITC Avant Garde Std Bk" w:eastAsiaTheme="minorHAnsi" w:hAnsi="ITC Avant Garde Std Bk"/>
          <w:lang w:eastAsia="en-US"/>
        </w:rPr>
        <w:t xml:space="preserve">. </w:t>
      </w:r>
      <w:r w:rsidR="00833BD9">
        <w:rPr>
          <w:rFonts w:ascii="ITC Avant Garde Std Bk" w:eastAsiaTheme="minorHAnsi" w:hAnsi="ITC Avant Garde Std Bk"/>
          <w:lang w:eastAsia="en-US"/>
        </w:rPr>
        <w:t xml:space="preserve">Cuando hablamos de una relación, el rollo de una noche o el amor de tu vida las reglas no existen, los </w:t>
      </w:r>
      <w:r w:rsidR="0073708E">
        <w:rPr>
          <w:rFonts w:ascii="ITC Avant Garde Std Bk" w:eastAsiaTheme="minorHAnsi" w:hAnsi="ITC Avant Garde Std Bk"/>
          <w:lang w:eastAsia="en-US"/>
        </w:rPr>
        <w:t>tiempo</w:t>
      </w:r>
      <w:r w:rsidR="00833BD9">
        <w:rPr>
          <w:rFonts w:ascii="ITC Avant Garde Std Bk" w:eastAsiaTheme="minorHAnsi" w:hAnsi="ITC Avant Garde Std Bk"/>
          <w:lang w:eastAsia="en-US"/>
        </w:rPr>
        <w:t>s no están marcados, ni los momentos ideales están fijados.</w:t>
      </w:r>
    </w:p>
    <w:p w:rsidR="002A44ED" w:rsidRDefault="002A44ED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BC2DFA" w:rsidRDefault="00E62D27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 xml:space="preserve">Cada persona es un mundo, cada relación una galaxia y </w:t>
      </w:r>
      <w:r w:rsidR="002A44ED">
        <w:rPr>
          <w:rFonts w:ascii="ITC Avant Garde Std Bk" w:eastAsiaTheme="minorHAnsi" w:hAnsi="ITC Avant Garde Std Bk"/>
          <w:lang w:eastAsia="en-US"/>
        </w:rPr>
        <w:t xml:space="preserve">los </w:t>
      </w:r>
      <w:r w:rsidR="00BC2DFA">
        <w:rPr>
          <w:rFonts w:ascii="ITC Avant Garde Std Bk" w:eastAsiaTheme="minorHAnsi" w:hAnsi="ITC Avant Garde Std Bk"/>
          <w:lang w:eastAsia="en-US"/>
        </w:rPr>
        <w:t>ritmos</w:t>
      </w:r>
      <w:r w:rsidR="002A44ED">
        <w:rPr>
          <w:rFonts w:ascii="ITC Avant Garde Std Bk" w:eastAsiaTheme="minorHAnsi" w:hAnsi="ITC Avant Garde Std Bk"/>
          <w:lang w:eastAsia="en-US"/>
        </w:rPr>
        <w:t xml:space="preserve"> para lanzarse a tomar determina</w:t>
      </w:r>
      <w:r w:rsidR="00D8523D">
        <w:rPr>
          <w:rFonts w:ascii="ITC Avant Garde Std Bk" w:eastAsiaTheme="minorHAnsi" w:hAnsi="ITC Avant Garde Std Bk"/>
          <w:lang w:eastAsia="en-US"/>
        </w:rPr>
        <w:t xml:space="preserve">das </w:t>
      </w:r>
      <w:proofErr w:type="spellStart"/>
      <w:r>
        <w:rPr>
          <w:rFonts w:ascii="ITC Avant Garde Std Bk" w:eastAsiaTheme="minorHAnsi" w:hAnsi="ITC Avant Garde Std Bk"/>
          <w:lang w:eastAsia="en-US"/>
        </w:rPr>
        <w:t>desiciones</w:t>
      </w:r>
      <w:proofErr w:type="spellEnd"/>
      <w:r w:rsidR="00D8523D">
        <w:rPr>
          <w:rFonts w:ascii="ITC Avant Garde Std Bk" w:eastAsiaTheme="minorHAnsi" w:hAnsi="ITC Avant Garde Std Bk"/>
          <w:lang w:eastAsia="en-US"/>
        </w:rPr>
        <w:t xml:space="preserve"> es distinto, </w:t>
      </w:r>
      <w:r w:rsidR="002A44ED">
        <w:rPr>
          <w:rFonts w:ascii="ITC Avant Garde Std Bk" w:eastAsiaTheme="minorHAnsi" w:hAnsi="ITC Avant Garde Std Bk"/>
          <w:lang w:eastAsia="en-US"/>
        </w:rPr>
        <w:t>por ello Meetic</w:t>
      </w:r>
      <w:r w:rsidR="00D8523D">
        <w:rPr>
          <w:rFonts w:ascii="ITC Avant Garde Std Bk" w:eastAsiaTheme="minorHAnsi" w:hAnsi="ITC Avant Garde Std Bk"/>
          <w:lang w:eastAsia="en-US"/>
        </w:rPr>
        <w:t>,</w:t>
      </w:r>
      <w:r w:rsidR="002A44ED">
        <w:rPr>
          <w:rFonts w:ascii="ITC Avant Garde Std Bk" w:eastAsiaTheme="minorHAnsi" w:hAnsi="ITC Avant Garde Std Bk"/>
          <w:lang w:eastAsia="en-US"/>
        </w:rPr>
        <w:t xml:space="preserve"> a </w:t>
      </w:r>
      <w:r w:rsidR="002A44ED">
        <w:rPr>
          <w:rFonts w:ascii="ITC Avant Garde Std Bk" w:eastAsiaTheme="minorHAnsi" w:hAnsi="ITC Avant Garde Std Bk" w:hint="eastAsia"/>
          <w:lang w:eastAsia="en-US"/>
        </w:rPr>
        <w:t>través</w:t>
      </w:r>
      <w:r w:rsidR="002A44ED">
        <w:rPr>
          <w:rFonts w:ascii="ITC Avant Garde Std Bk" w:eastAsiaTheme="minorHAnsi" w:hAnsi="ITC Avant Garde Std Bk"/>
          <w:lang w:eastAsia="en-US"/>
        </w:rPr>
        <w:t xml:space="preserve"> de una encuesta realizada por </w:t>
      </w:r>
      <w:proofErr w:type="spellStart"/>
      <w:r w:rsidR="002A44ED">
        <w:rPr>
          <w:rFonts w:ascii="ITC Avant Garde Std Bk" w:eastAsiaTheme="minorHAnsi" w:hAnsi="ITC Avant Garde Std Bk"/>
          <w:lang w:eastAsia="en-US"/>
        </w:rPr>
        <w:t>You</w:t>
      </w:r>
      <w:r w:rsidR="00D8523D">
        <w:rPr>
          <w:rFonts w:ascii="ITC Avant Garde Std Bk" w:eastAsiaTheme="minorHAnsi" w:hAnsi="ITC Avant Garde Std Bk"/>
          <w:lang w:eastAsia="en-US"/>
        </w:rPr>
        <w:t>Gov</w:t>
      </w:r>
      <w:proofErr w:type="spellEnd"/>
      <w:r w:rsidR="00D91E16">
        <w:rPr>
          <w:rFonts w:ascii="ITC Avant Garde Std Bk" w:eastAsiaTheme="minorHAnsi" w:hAnsi="ITC Avant Garde Std Bk"/>
          <w:lang w:eastAsia="en-US"/>
        </w:rPr>
        <w:t>*</w:t>
      </w:r>
      <w:r w:rsidR="00D8523D">
        <w:rPr>
          <w:rFonts w:ascii="ITC Avant Garde Std Bk" w:eastAsiaTheme="minorHAnsi" w:hAnsi="ITC Avant Garde Std Bk"/>
          <w:lang w:eastAsia="en-US"/>
        </w:rPr>
        <w:t>, ha querido descubrir l</w:t>
      </w:r>
      <w:r>
        <w:rPr>
          <w:rFonts w:ascii="ITC Avant Garde Std Bk" w:eastAsiaTheme="minorHAnsi" w:hAnsi="ITC Avant Garde Std Bk"/>
          <w:lang w:eastAsia="en-US"/>
        </w:rPr>
        <w:t xml:space="preserve">os tiempos para cada etapa </w:t>
      </w:r>
      <w:r w:rsidR="0073708E">
        <w:rPr>
          <w:rFonts w:ascii="ITC Avant Garde Std Bk" w:eastAsiaTheme="minorHAnsi" w:hAnsi="ITC Avant Garde Std Bk"/>
          <w:lang w:eastAsia="en-US"/>
        </w:rPr>
        <w:t>antes de la formalización de la pareja.</w:t>
      </w:r>
    </w:p>
    <w:p w:rsidR="00BC2DFA" w:rsidRDefault="00BC2DFA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BC2DFA" w:rsidRPr="00762494" w:rsidRDefault="0073708E" w:rsidP="004545C6">
      <w:pPr>
        <w:spacing w:after="0" w:line="360" w:lineRule="auto"/>
        <w:jc w:val="both"/>
        <w:rPr>
          <w:rFonts w:ascii="ITC Avant Garde Std Bk" w:eastAsia="Calibri" w:hAnsi="ITC Avant Garde Std Bk" w:cs="Times New Roman"/>
          <w:b/>
          <w:color w:val="7030A0"/>
          <w:lang w:eastAsia="en-US"/>
        </w:rPr>
      </w:pPr>
      <w:r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>Primer beso: 1 día de media para dar el primer beso</w:t>
      </w:r>
    </w:p>
    <w:p w:rsidR="00E62D27" w:rsidRDefault="0073708E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 xml:space="preserve">Se han intercambiado las primeras miradas pero </w:t>
      </w:r>
      <w:r>
        <w:rPr>
          <w:rFonts w:ascii="ITC Avant Garde Std Bk" w:eastAsiaTheme="minorHAnsi" w:hAnsi="ITC Avant Garde Std Bk" w:hint="eastAsia"/>
          <w:lang w:eastAsia="en-US"/>
        </w:rPr>
        <w:t>¿</w:t>
      </w:r>
      <w:r>
        <w:rPr>
          <w:rFonts w:ascii="ITC Avant Garde Std Bk" w:eastAsiaTheme="minorHAnsi" w:hAnsi="ITC Avant Garde Std Bk"/>
          <w:lang w:eastAsia="en-US"/>
        </w:rPr>
        <w:t>c</w:t>
      </w:r>
      <w:r>
        <w:rPr>
          <w:rFonts w:ascii="ITC Avant Garde Std Bk" w:eastAsiaTheme="minorHAnsi" w:hAnsi="ITC Avant Garde Std Bk" w:hint="eastAsia"/>
          <w:lang w:eastAsia="en-US"/>
        </w:rPr>
        <w:t>uánto</w:t>
      </w:r>
      <w:r>
        <w:rPr>
          <w:rFonts w:ascii="ITC Avant Garde Std Bk" w:eastAsiaTheme="minorHAnsi" w:hAnsi="ITC Avant Garde Std Bk"/>
          <w:lang w:eastAsia="en-US"/>
        </w:rPr>
        <w:t xml:space="preserve"> tiempo tarda en llegar ese beso tan deseado? </w:t>
      </w:r>
      <w:r w:rsidR="00C64802">
        <w:rPr>
          <w:rFonts w:ascii="ITC Avant Garde Std Bk" w:eastAsiaTheme="minorHAnsi" w:hAnsi="ITC Avant Garde Std Bk"/>
          <w:lang w:eastAsia="en-US"/>
        </w:rPr>
        <w:t>Los plazos varían de unos españoles a otros,</w:t>
      </w:r>
      <w:r w:rsidR="00E62D27">
        <w:rPr>
          <w:rFonts w:ascii="ITC Avant Garde Std Bk" w:eastAsiaTheme="minorHAnsi" w:hAnsi="ITC Avant Garde Std Bk"/>
          <w:lang w:eastAsia="en-US"/>
        </w:rPr>
        <w:t xml:space="preserve"> situándose en primera posición la opinión de esperar al día después, al menos es lo que haría 1 de cada 5 españoles encuestados. Seguidos del 16% que esperaría al menos un par de días tras la primera cita. El porcentaje de los que se besarían en la primera cita alcanza al 10%.</w:t>
      </w:r>
      <w:r w:rsidR="00C64802">
        <w:rPr>
          <w:rFonts w:ascii="ITC Avant Garde Std Bk" w:eastAsiaTheme="minorHAnsi" w:hAnsi="ITC Avant Garde Std Bk"/>
          <w:lang w:eastAsia="en-US"/>
        </w:rPr>
        <w:t xml:space="preserve"> </w:t>
      </w:r>
    </w:p>
    <w:p w:rsidR="00E62D27" w:rsidRDefault="00E62D27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4545C6" w:rsidRPr="00762494" w:rsidRDefault="004545C6" w:rsidP="004545C6">
      <w:pPr>
        <w:spacing w:after="0" w:line="360" w:lineRule="auto"/>
        <w:jc w:val="both"/>
        <w:rPr>
          <w:rFonts w:ascii="ITC Avant Garde Std Bk" w:eastAsia="Calibri" w:hAnsi="ITC Avant Garde Std Bk" w:cs="Times New Roman"/>
          <w:b/>
          <w:color w:val="7030A0"/>
          <w:lang w:eastAsia="en-US"/>
        </w:rPr>
      </w:pPr>
      <w:r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 xml:space="preserve">Primera noche: </w:t>
      </w:r>
      <w:r w:rsidR="00C64802"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 xml:space="preserve">menos de una semana de media para compartir la cama </w:t>
      </w:r>
    </w:p>
    <w:p w:rsidR="00C64802" w:rsidRDefault="002501C1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>¿Nos vamos a la cama? El 3</w:t>
      </w:r>
      <w:r w:rsidR="00862F00">
        <w:rPr>
          <w:rFonts w:ascii="ITC Avant Garde Std Bk" w:eastAsiaTheme="minorHAnsi" w:hAnsi="ITC Avant Garde Std Bk"/>
          <w:lang w:eastAsia="en-US"/>
        </w:rPr>
        <w:t>8% diría que</w:t>
      </w:r>
      <w:r>
        <w:rPr>
          <w:rFonts w:ascii="ITC Avant Garde Std Bk" w:eastAsiaTheme="minorHAnsi" w:hAnsi="ITC Avant Garde Std Bk" w:hint="eastAsia"/>
          <w:lang w:eastAsia="en-US"/>
        </w:rPr>
        <w:t>“</w:t>
      </w:r>
      <w:r w:rsidR="00E62D27">
        <w:rPr>
          <w:rFonts w:ascii="ITC Avant Garde Std Bk" w:eastAsiaTheme="minorHAnsi" w:hAnsi="ITC Avant Garde Std Bk"/>
          <w:lang w:eastAsia="en-US"/>
        </w:rPr>
        <w:t>sí</w:t>
      </w:r>
      <w:r w:rsidR="00142BC3">
        <w:rPr>
          <w:rFonts w:ascii="ITC Avant Garde Std Bk" w:eastAsiaTheme="minorHAnsi" w:hAnsi="ITC Avant Garde Std Bk" w:hint="eastAsia"/>
          <w:lang w:eastAsia="en-US"/>
        </w:rPr>
        <w:t>”</w:t>
      </w:r>
      <w:r w:rsidR="00613FD3">
        <w:rPr>
          <w:rFonts w:ascii="ITC Avant Garde Std Bk" w:eastAsiaTheme="minorHAnsi" w:hAnsi="ITC Avant Garde Std Bk"/>
          <w:lang w:eastAsia="en-US"/>
        </w:rPr>
        <w:t xml:space="preserve">a pasar la noche en compañía </w:t>
      </w:r>
      <w:r w:rsidR="00862F00">
        <w:rPr>
          <w:rFonts w:ascii="ITC Avant Garde Std Bk" w:eastAsiaTheme="minorHAnsi" w:hAnsi="ITC Avant Garde Std Bk"/>
          <w:lang w:eastAsia="en-US"/>
        </w:rPr>
        <w:t>durante</w:t>
      </w:r>
      <w:r>
        <w:rPr>
          <w:rFonts w:ascii="ITC Avant Garde Std Bk" w:eastAsiaTheme="minorHAnsi" w:hAnsi="ITC Avant Garde Std Bk"/>
          <w:lang w:eastAsia="en-US"/>
        </w:rPr>
        <w:t xml:space="preserve"> la primera </w:t>
      </w:r>
      <w:r w:rsidR="00862F00">
        <w:rPr>
          <w:rFonts w:ascii="ITC Avant Garde Std Bk" w:eastAsiaTheme="minorHAnsi" w:hAnsi="ITC Avant Garde Std Bk"/>
          <w:lang w:eastAsia="en-US"/>
        </w:rPr>
        <w:t>semana, aunque en este caso el porcentaje entre hombres y mujeres es</w:t>
      </w:r>
      <w:r w:rsidR="00C810C1">
        <w:rPr>
          <w:rFonts w:ascii="ITC Avant Garde Std Bk" w:eastAsiaTheme="minorHAnsi" w:hAnsi="ITC Avant Garde Std Bk"/>
          <w:lang w:eastAsia="en-US"/>
        </w:rPr>
        <w:t>tá</w:t>
      </w:r>
      <w:r w:rsidR="00E62D27">
        <w:rPr>
          <w:rFonts w:ascii="ITC Avant Garde Std Bk" w:eastAsiaTheme="minorHAnsi" w:hAnsi="ITC Avant Garde Std Bk"/>
          <w:lang w:eastAsia="en-US"/>
        </w:rPr>
        <w:t xml:space="preserve"> bastante descompensado</w:t>
      </w:r>
      <w:r w:rsidR="00862F00">
        <w:rPr>
          <w:rFonts w:ascii="ITC Avant Garde Std Bk" w:eastAsiaTheme="minorHAnsi" w:hAnsi="ITC Avant Garde Std Bk"/>
          <w:lang w:eastAsia="en-US"/>
        </w:rPr>
        <w:t xml:space="preserve"> (51% de ho</w:t>
      </w:r>
      <w:r w:rsidR="00C810C1">
        <w:rPr>
          <w:rFonts w:ascii="ITC Avant Garde Std Bk" w:eastAsiaTheme="minorHAnsi" w:hAnsi="ITC Avant Garde Std Bk"/>
          <w:lang w:eastAsia="en-US"/>
        </w:rPr>
        <w:t xml:space="preserve">mbres frente al 25% de mujeres). Un 20% de los encuestados esperaría dos </w:t>
      </w:r>
      <w:r w:rsidR="00C810C1">
        <w:rPr>
          <w:rFonts w:ascii="ITC Avant Garde Std Bk" w:eastAsiaTheme="minorHAnsi" w:hAnsi="ITC Avant Garde Std Bk" w:hint="eastAsia"/>
          <w:lang w:eastAsia="en-US"/>
        </w:rPr>
        <w:t>semanas</w:t>
      </w:r>
      <w:r w:rsidR="00C810C1">
        <w:rPr>
          <w:rFonts w:ascii="ITC Avant Garde Std Bk" w:eastAsiaTheme="minorHAnsi" w:hAnsi="ITC Avant Garde Std Bk"/>
          <w:lang w:eastAsia="en-US"/>
        </w:rPr>
        <w:t xml:space="preserve"> desde que tuvieron la primera cita para pasar esa primera noche.</w:t>
      </w:r>
      <w:r w:rsidR="00CE525C">
        <w:rPr>
          <w:rFonts w:ascii="ITC Avant Garde Std Bk" w:eastAsiaTheme="minorHAnsi" w:hAnsi="ITC Avant Garde Std Bk"/>
          <w:lang w:eastAsia="en-US"/>
        </w:rPr>
        <w:t xml:space="preserve"> Por último, </w:t>
      </w:r>
      <w:r w:rsidR="00E62D27">
        <w:rPr>
          <w:rFonts w:ascii="ITC Avant Garde Std Bk" w:eastAsiaTheme="minorHAnsi" w:hAnsi="ITC Avant Garde Std Bk"/>
          <w:lang w:eastAsia="en-US"/>
        </w:rPr>
        <w:t>dos de cada diez encuestados</w:t>
      </w:r>
      <w:r w:rsidR="00CE525C">
        <w:rPr>
          <w:rFonts w:ascii="ITC Avant Garde Std Bk" w:eastAsiaTheme="minorHAnsi" w:hAnsi="ITC Avant Garde Std Bk"/>
          <w:lang w:eastAsia="en-US"/>
        </w:rPr>
        <w:t xml:space="preserve"> esperaría entre uno y tres meses para estar listo a compartir su cama.</w:t>
      </w:r>
    </w:p>
    <w:p w:rsidR="00C64802" w:rsidRPr="004545C6" w:rsidRDefault="00C64802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4545C6" w:rsidRPr="004545C6" w:rsidRDefault="004545C6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6F68E7" w:rsidRPr="00762494" w:rsidRDefault="00E62D27" w:rsidP="004545C6">
      <w:pPr>
        <w:spacing w:after="0" w:line="360" w:lineRule="auto"/>
        <w:jc w:val="both"/>
        <w:rPr>
          <w:rFonts w:ascii="ITC Avant Garde Std Bk" w:eastAsia="Calibri" w:hAnsi="ITC Avant Garde Std Bk" w:cs="Times New Roman"/>
          <w:b/>
          <w:color w:val="7030A0"/>
          <w:lang w:eastAsia="en-US"/>
        </w:rPr>
      </w:pPr>
      <w:r>
        <w:rPr>
          <w:rFonts w:ascii="ITC Avant Garde Std Bk" w:eastAsia="Calibri" w:hAnsi="ITC Avant Garde Std Bk" w:cs="Times New Roman"/>
          <w:b/>
          <w:color w:val="7030A0"/>
          <w:lang w:eastAsia="en-US"/>
        </w:rPr>
        <w:t>“</w:t>
      </w:r>
      <w:r w:rsidR="006F68E7" w:rsidRPr="00E62D27">
        <w:rPr>
          <w:rFonts w:ascii="ITC Avant Garde Std Bk" w:eastAsia="Calibri" w:hAnsi="ITC Avant Garde Std Bk" w:cs="Times New Roman"/>
          <w:b/>
          <w:i/>
          <w:color w:val="7030A0"/>
          <w:lang w:eastAsia="en-US"/>
        </w:rPr>
        <w:t>Te quiero</w:t>
      </w:r>
      <w:r>
        <w:rPr>
          <w:rFonts w:ascii="ITC Avant Garde Std Bk" w:eastAsia="Calibri" w:hAnsi="ITC Avant Garde Std Bk" w:cs="Times New Roman"/>
          <w:b/>
          <w:color w:val="7030A0"/>
          <w:lang w:eastAsia="en-US"/>
        </w:rPr>
        <w:t>”</w:t>
      </w:r>
      <w:r w:rsidR="006F68E7"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 xml:space="preserve">: entre 30 </w:t>
      </w:r>
      <w:r>
        <w:rPr>
          <w:rFonts w:ascii="ITC Avant Garde Std Bk" w:eastAsia="Calibri" w:hAnsi="ITC Avant Garde Std Bk" w:cs="Times New Roman"/>
          <w:b/>
          <w:color w:val="7030A0"/>
          <w:lang w:eastAsia="en-US"/>
        </w:rPr>
        <w:t>y 90 días de media para decir est</w:t>
      </w:r>
      <w:r w:rsidR="006F68E7"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 xml:space="preserve">as </w:t>
      </w:r>
      <w:r>
        <w:rPr>
          <w:rFonts w:ascii="ITC Avant Garde Std Bk" w:eastAsia="Calibri" w:hAnsi="ITC Avant Garde Std Bk" w:cs="Times New Roman"/>
          <w:b/>
          <w:color w:val="7030A0"/>
          <w:lang w:eastAsia="en-US"/>
        </w:rPr>
        <w:t xml:space="preserve">dos </w:t>
      </w:r>
      <w:r w:rsidR="006F68E7"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>palabras por primera vez</w:t>
      </w:r>
    </w:p>
    <w:p w:rsidR="006F68E7" w:rsidRDefault="006F68E7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>¿Existe</w:t>
      </w:r>
      <w:r w:rsidR="00E62D27">
        <w:rPr>
          <w:rFonts w:ascii="ITC Avant Garde Std Bk" w:eastAsiaTheme="minorHAnsi" w:hAnsi="ITC Avant Garde Std Bk"/>
          <w:lang w:eastAsia="en-US"/>
        </w:rPr>
        <w:t xml:space="preserve"> el momento perfecto para decir</w:t>
      </w:r>
      <w:r>
        <w:rPr>
          <w:rFonts w:ascii="ITC Avant Garde Std Bk" w:eastAsiaTheme="minorHAnsi" w:hAnsi="ITC Avant Garde Std Bk" w:hint="eastAsia"/>
          <w:lang w:eastAsia="en-US"/>
        </w:rPr>
        <w:t>“</w:t>
      </w:r>
      <w:r w:rsidRPr="00E62D27">
        <w:rPr>
          <w:rFonts w:ascii="ITC Avant Garde Std Bk" w:eastAsiaTheme="minorHAnsi" w:hAnsi="ITC Avant Garde Std Bk"/>
          <w:i/>
          <w:lang w:eastAsia="en-US"/>
        </w:rPr>
        <w:t>te quiero</w:t>
      </w:r>
      <w:r w:rsidR="00E05DA2">
        <w:rPr>
          <w:rFonts w:ascii="ITC Avant Garde Std Bk" w:eastAsiaTheme="minorHAnsi" w:hAnsi="ITC Avant Garde Std Bk"/>
          <w:lang w:eastAsia="en-US"/>
        </w:rPr>
        <w:t>”</w:t>
      </w:r>
      <w:r w:rsidR="00E62D27">
        <w:rPr>
          <w:rFonts w:ascii="ITC Avant Garde Std Bk" w:eastAsiaTheme="minorHAnsi" w:hAnsi="ITC Avant Garde Std Bk"/>
          <w:lang w:eastAsia="en-US"/>
        </w:rPr>
        <w:t>? Cuatro de cada diez españoles encuestados</w:t>
      </w:r>
      <w:r>
        <w:rPr>
          <w:rFonts w:ascii="ITC Avant Garde Std Bk" w:eastAsiaTheme="minorHAnsi" w:hAnsi="ITC Avant Garde Std Bk"/>
          <w:lang w:eastAsia="en-US"/>
        </w:rPr>
        <w:t xml:space="preserve"> necesitan entre uno y tres meses para conseguir que esas palabras salgan de su boca. Un 16% se envalentonaría y las pronunciaría tan solo una semana después de la primera cita, sien</w:t>
      </w:r>
      <w:r w:rsidR="00E62D27">
        <w:rPr>
          <w:rFonts w:ascii="ITC Avant Garde Std Bk" w:eastAsiaTheme="minorHAnsi" w:hAnsi="ITC Avant Garde Std Bk"/>
          <w:lang w:eastAsia="en-US"/>
        </w:rPr>
        <w:t xml:space="preserve">do una vez más </w:t>
      </w:r>
      <w:r w:rsidR="00E62D27">
        <w:rPr>
          <w:rFonts w:ascii="ITC Avant Garde Std Bk" w:eastAsiaTheme="minorHAnsi" w:hAnsi="ITC Avant Garde Std Bk"/>
          <w:lang w:eastAsia="en-US"/>
        </w:rPr>
        <w:lastRenderedPageBreak/>
        <w:t xml:space="preserve">los hombres los </w:t>
      </w:r>
      <w:r>
        <w:rPr>
          <w:rFonts w:ascii="ITC Avant Garde Std Bk" w:eastAsiaTheme="minorHAnsi" w:hAnsi="ITC Avant Garde Std Bk"/>
          <w:lang w:eastAsia="en-US"/>
        </w:rPr>
        <w:t>más lanzados para hacer esta pronta declaración (24% hombres frente a 7% de las mujeres)</w:t>
      </w:r>
      <w:r w:rsidR="00E62D27">
        <w:rPr>
          <w:rFonts w:ascii="ITC Avant Garde Std Bk" w:eastAsiaTheme="minorHAnsi" w:hAnsi="ITC Avant Garde Std Bk"/>
          <w:lang w:eastAsia="en-US"/>
        </w:rPr>
        <w:t>.</w:t>
      </w:r>
    </w:p>
    <w:p w:rsidR="006F68E7" w:rsidRPr="004545C6" w:rsidRDefault="006F68E7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4545C6" w:rsidRPr="00762494" w:rsidRDefault="00C6359D" w:rsidP="004545C6">
      <w:pPr>
        <w:spacing w:after="0" w:line="360" w:lineRule="auto"/>
        <w:jc w:val="both"/>
        <w:rPr>
          <w:rFonts w:ascii="ITC Avant Garde Std Bk" w:eastAsia="Calibri" w:hAnsi="ITC Avant Garde Std Bk" w:cs="Times New Roman"/>
          <w:b/>
          <w:color w:val="7030A0"/>
          <w:lang w:eastAsia="en-US"/>
        </w:rPr>
      </w:pPr>
      <w:r w:rsidRPr="00762494">
        <w:rPr>
          <w:rFonts w:ascii="ITC Avant Garde Std Bk" w:eastAsia="Calibri" w:hAnsi="ITC Avant Garde Std Bk" w:cs="Times New Roman"/>
          <w:b/>
          <w:color w:val="7030A0"/>
          <w:lang w:eastAsia="en-US"/>
        </w:rPr>
        <w:t>Hablemos de relaciones serias: entre uno y tres meses para que la cosa vaya en serio</w:t>
      </w:r>
    </w:p>
    <w:p w:rsidR="001E790C" w:rsidRDefault="00C6359D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>Hombre</w:t>
      </w:r>
      <w:r w:rsidR="001E790C">
        <w:rPr>
          <w:rFonts w:ascii="ITC Avant Garde Std Bk" w:eastAsiaTheme="minorHAnsi" w:hAnsi="ITC Avant Garde Std Bk"/>
          <w:lang w:eastAsia="en-US"/>
        </w:rPr>
        <w:t>s</w:t>
      </w:r>
      <w:r>
        <w:rPr>
          <w:rFonts w:ascii="ITC Avant Garde Std Bk" w:eastAsiaTheme="minorHAnsi" w:hAnsi="ITC Avant Garde Std Bk"/>
          <w:lang w:eastAsia="en-US"/>
        </w:rPr>
        <w:t xml:space="preserve"> y mujeres </w:t>
      </w:r>
      <w:r w:rsidR="00024D25">
        <w:rPr>
          <w:rFonts w:ascii="ITC Avant Garde Std Bk" w:eastAsiaTheme="minorHAnsi" w:hAnsi="ITC Avant Garde Std Bk"/>
          <w:lang w:eastAsia="en-US"/>
        </w:rPr>
        <w:t xml:space="preserve">se ponen de acuerdo en este punto, un 46% de los encuestados </w:t>
      </w:r>
      <w:r w:rsidR="001E790C">
        <w:rPr>
          <w:rFonts w:ascii="ITC Avant Garde Std Bk" w:eastAsiaTheme="minorHAnsi" w:hAnsi="ITC Avant Garde Std Bk"/>
          <w:lang w:eastAsia="en-US"/>
        </w:rPr>
        <w:t>necesitarán entre uno y tres meses para sentirse</w:t>
      </w:r>
      <w:r w:rsidR="00024D25">
        <w:rPr>
          <w:rFonts w:ascii="ITC Avant Garde Std Bk" w:eastAsiaTheme="minorHAnsi" w:hAnsi="ITC Avant Garde Std Bk"/>
          <w:lang w:eastAsia="en-US"/>
        </w:rPr>
        <w:t xml:space="preserve"> preparados para mantener una relación seria y</w:t>
      </w:r>
      <w:r w:rsidR="001E790C">
        <w:rPr>
          <w:rFonts w:ascii="ITC Avant Garde Std Bk" w:eastAsiaTheme="minorHAnsi" w:hAnsi="ITC Avant Garde Std Bk"/>
          <w:lang w:eastAsia="en-US"/>
        </w:rPr>
        <w:t xml:space="preserve"> estable con su pareja. El 20% necesitaría tomarse algo más tiempo, entre 3 y 6 meses, para afianzar las cosas.</w:t>
      </w:r>
    </w:p>
    <w:p w:rsidR="00067314" w:rsidRDefault="00067314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4545C6" w:rsidRPr="00762494" w:rsidRDefault="00067314" w:rsidP="004545C6">
      <w:pPr>
        <w:spacing w:after="0" w:line="360" w:lineRule="auto"/>
        <w:jc w:val="both"/>
        <w:rPr>
          <w:rFonts w:ascii="ITC Avant Garde Std Bk" w:eastAsia="Calibri" w:hAnsi="ITC Avant Garde Std Bk" w:cs="Times New Roman"/>
          <w:b/>
          <w:color w:val="7030A0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 xml:space="preserve">Aunque parece que son las dos palabras mágicas, “te quiero” las que realmente definen el estado de la relación, ya que coinciden en la media que se necesita para decirlas y para hablar de una relación seria, de uno a tres medes. </w:t>
      </w:r>
    </w:p>
    <w:p w:rsidR="00067314" w:rsidRDefault="00067314" w:rsidP="00067314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672390" w:rsidRPr="00672390" w:rsidRDefault="00067314" w:rsidP="00067314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  <w:r>
        <w:rPr>
          <w:rFonts w:ascii="ITC Avant Garde Std Bk" w:eastAsiaTheme="minorHAnsi" w:hAnsi="ITC Avant Garde Std Bk"/>
          <w:lang w:eastAsia="en-US"/>
        </w:rPr>
        <w:t xml:space="preserve">Sin embargo, la principal conclusión es que en cuestión de relaciones </w:t>
      </w:r>
      <w:r w:rsidR="001E790C">
        <w:rPr>
          <w:rFonts w:ascii="ITC Avant Garde Std Bk" w:eastAsiaTheme="minorHAnsi" w:hAnsi="ITC Avant Garde Std Bk"/>
          <w:lang w:eastAsia="en-US"/>
        </w:rPr>
        <w:t xml:space="preserve">no hay leyes ni fechas, </w:t>
      </w:r>
      <w:r>
        <w:rPr>
          <w:rFonts w:ascii="ITC Avant Garde Std Bk" w:eastAsiaTheme="minorHAnsi" w:hAnsi="ITC Avant Garde Std Bk"/>
          <w:lang w:eastAsia="en-US"/>
        </w:rPr>
        <w:t>se</w:t>
      </w:r>
      <w:r w:rsidR="007E0D19">
        <w:rPr>
          <w:rFonts w:ascii="ITC Avant Garde Std Bk" w:eastAsiaTheme="minorHAnsi" w:hAnsi="ITC Avant Garde Std Bk"/>
          <w:lang w:eastAsia="en-US"/>
        </w:rPr>
        <w:t xml:space="preserve"> deja que las cosas fluyan sin marcar tiempos ni obligar</w:t>
      </w:r>
      <w:r>
        <w:rPr>
          <w:rFonts w:ascii="ITC Avant Garde Std Bk" w:eastAsiaTheme="minorHAnsi" w:hAnsi="ITC Avant Garde Std Bk"/>
          <w:lang w:eastAsia="en-US"/>
        </w:rPr>
        <w:t>s</w:t>
      </w:r>
      <w:r w:rsidR="00672390">
        <w:rPr>
          <w:rFonts w:ascii="ITC Avant Garde Std Bk" w:eastAsiaTheme="minorHAnsi" w:hAnsi="ITC Avant Garde Std Bk"/>
          <w:lang w:eastAsia="en-US"/>
        </w:rPr>
        <w:t xml:space="preserve">e a tomar decisiones. </w:t>
      </w:r>
      <w:r w:rsidR="00672390" w:rsidRPr="00672390">
        <w:rPr>
          <w:rFonts w:ascii="ITC Avant Garde Std Bk" w:eastAsiaTheme="minorHAnsi" w:hAnsi="ITC Avant Garde Std Bk"/>
          <w:lang w:eastAsia="en-US"/>
        </w:rPr>
        <w:t xml:space="preserve">Meetic ofrece </w:t>
      </w:r>
      <w:r>
        <w:rPr>
          <w:rFonts w:ascii="ITC Avant Garde Std Bk" w:eastAsiaTheme="minorHAnsi" w:hAnsi="ITC Avant Garde Std Bk"/>
          <w:lang w:eastAsia="en-US"/>
        </w:rPr>
        <w:t>los servicios</w:t>
      </w:r>
      <w:r w:rsidR="00672390" w:rsidRPr="00672390">
        <w:rPr>
          <w:rFonts w:ascii="ITC Avant Garde Std Bk" w:eastAsiaTheme="minorHAnsi" w:hAnsi="ITC Avant Garde Std Bk"/>
          <w:lang w:eastAsia="en-US"/>
        </w:rPr>
        <w:t xml:space="preserve"> de </w:t>
      </w:r>
      <w:proofErr w:type="spellStart"/>
      <w:r w:rsidR="00672390" w:rsidRPr="00672390">
        <w:rPr>
          <w:rFonts w:ascii="ITC Avant Garde Std Bk" w:eastAsiaTheme="minorHAnsi" w:hAnsi="ITC Avant Garde Std Bk"/>
          <w:lang w:eastAsia="en-US"/>
        </w:rPr>
        <w:t>da</w:t>
      </w:r>
      <w:r w:rsidR="00672390">
        <w:rPr>
          <w:rFonts w:ascii="ITC Avant Garde Std Bk" w:eastAsiaTheme="minorHAnsi" w:hAnsi="ITC Avant Garde Std Bk"/>
          <w:lang w:eastAsia="en-US"/>
        </w:rPr>
        <w:t>ting</w:t>
      </w:r>
      <w:proofErr w:type="spellEnd"/>
      <w:r w:rsidR="00672390">
        <w:rPr>
          <w:rFonts w:ascii="ITC Avant Garde Std Bk" w:eastAsiaTheme="minorHAnsi" w:hAnsi="ITC Avant Garde Std Bk"/>
          <w:lang w:eastAsia="en-US"/>
        </w:rPr>
        <w:t xml:space="preserve"> más completo</w:t>
      </w:r>
      <w:r>
        <w:rPr>
          <w:rFonts w:ascii="ITC Avant Garde Std Bk" w:eastAsiaTheme="minorHAnsi" w:hAnsi="ITC Avant Garde Std Bk"/>
          <w:lang w:eastAsia="en-US"/>
        </w:rPr>
        <w:t>s y la mayor comunidad de solteros de España, de manera que podrás conocer gente nueva que se adecue a tus tiempos</w:t>
      </w:r>
      <w:r w:rsidR="00E323DD">
        <w:rPr>
          <w:rFonts w:ascii="ITC Avant Garde Std Bk" w:eastAsiaTheme="minorHAnsi" w:hAnsi="ITC Avant Garde Std Bk"/>
          <w:lang w:eastAsia="en-US"/>
        </w:rPr>
        <w:t>.</w:t>
      </w:r>
    </w:p>
    <w:p w:rsidR="007E0D19" w:rsidRDefault="007E0D19" w:rsidP="004545C6">
      <w:pPr>
        <w:spacing w:after="0" w:line="360" w:lineRule="auto"/>
        <w:jc w:val="both"/>
        <w:rPr>
          <w:rFonts w:ascii="ITC Avant Garde Std Bk" w:eastAsiaTheme="minorHAnsi" w:hAnsi="ITC Avant Garde Std Bk"/>
          <w:lang w:eastAsia="en-US"/>
        </w:rPr>
      </w:pPr>
    </w:p>
    <w:p w:rsidR="00E82FF3" w:rsidRPr="00067314" w:rsidRDefault="00E82FF3" w:rsidP="00124891">
      <w:pPr>
        <w:spacing w:after="0" w:line="240" w:lineRule="auto"/>
        <w:jc w:val="both"/>
        <w:rPr>
          <w:rFonts w:ascii="ITC Avant Garde Std Bk" w:hAnsi="ITC Avant Garde Std Bk" w:cs="Arial"/>
          <w:b/>
          <w:bCs/>
          <w:color w:val="FF0000"/>
          <w:sz w:val="16"/>
          <w:szCs w:val="16"/>
        </w:rPr>
      </w:pPr>
      <w:bookmarkStart w:id="0" w:name="_GoBack"/>
    </w:p>
    <w:bookmarkEnd w:id="0"/>
    <w:p w:rsidR="00F02141" w:rsidRPr="00D91E16" w:rsidRDefault="00D91E1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20"/>
          <w:lang w:eastAsia="en-US"/>
        </w:rPr>
      </w:pPr>
      <w:r w:rsidRPr="00D91E16">
        <w:rPr>
          <w:rFonts w:ascii="ITC Avant Garde Std Bk" w:eastAsia="Calibri" w:hAnsi="ITC Avant Garde Std Bk" w:cs="Times New Roman"/>
          <w:sz w:val="20"/>
          <w:lang w:eastAsia="en-US"/>
        </w:rPr>
        <w:t>*</w:t>
      </w:r>
      <w:r w:rsidR="006E18AC" w:rsidRPr="00D91E16">
        <w:rPr>
          <w:rFonts w:ascii="ITC Avant Garde Std Bk" w:eastAsia="Calibri" w:hAnsi="ITC Avant Garde Std Bk" w:cs="Times New Roman"/>
          <w:sz w:val="20"/>
          <w:lang w:eastAsia="en-US"/>
        </w:rPr>
        <w:t xml:space="preserve">Encuesta realizada </w:t>
      </w:r>
      <w:r w:rsidRPr="00D91E16">
        <w:rPr>
          <w:rFonts w:ascii="ITC Avant Garde Std Bk" w:eastAsia="Calibri" w:hAnsi="ITC Avant Garde Std Bk" w:cs="Times New Roman"/>
          <w:sz w:val="20"/>
          <w:lang w:eastAsia="en-US"/>
        </w:rPr>
        <w:t xml:space="preserve">entre el 9 y el 12 de noviembre </w:t>
      </w:r>
      <w:r w:rsidR="006E18AC" w:rsidRPr="00D91E16">
        <w:rPr>
          <w:rFonts w:ascii="ITC Avant Garde Std Bk" w:eastAsia="Calibri" w:hAnsi="ITC Avant Garde Std Bk" w:cs="Times New Roman"/>
          <w:sz w:val="20"/>
          <w:lang w:eastAsia="en-US"/>
        </w:rPr>
        <w:t xml:space="preserve">por </w:t>
      </w:r>
      <w:proofErr w:type="spellStart"/>
      <w:r w:rsidR="00F02141" w:rsidRPr="00D91E16">
        <w:rPr>
          <w:rFonts w:ascii="ITC Avant Garde Std Bk" w:eastAsia="Calibri" w:hAnsi="ITC Avant Garde Std Bk" w:cs="Times New Roman"/>
          <w:sz w:val="20"/>
          <w:lang w:eastAsia="en-US"/>
        </w:rPr>
        <w:t>YouGov</w:t>
      </w:r>
      <w:proofErr w:type="spellEnd"/>
      <w:r w:rsidR="006E18AC" w:rsidRPr="00D91E16">
        <w:rPr>
          <w:rFonts w:ascii="ITC Avant Garde Std Bk" w:eastAsia="Calibri" w:hAnsi="ITC Avant Garde Std Bk" w:cs="Times New Roman"/>
          <w:sz w:val="20"/>
          <w:lang w:eastAsia="en-US"/>
        </w:rPr>
        <w:t xml:space="preserve"> para </w:t>
      </w:r>
      <w:proofErr w:type="spellStart"/>
      <w:r w:rsidR="006E18AC" w:rsidRPr="00D91E16">
        <w:rPr>
          <w:rFonts w:ascii="ITC Avant Garde Std Bk" w:eastAsia="Calibri" w:hAnsi="ITC Avant Garde Std Bk" w:cs="Times New Roman"/>
          <w:sz w:val="20"/>
          <w:lang w:eastAsia="en-US"/>
        </w:rPr>
        <w:t>Meetic</w:t>
      </w:r>
      <w:proofErr w:type="spellEnd"/>
      <w:r w:rsidR="006E18AC" w:rsidRPr="00D91E16">
        <w:rPr>
          <w:rFonts w:ascii="ITC Avant Garde Std Bk" w:eastAsia="Calibri" w:hAnsi="ITC Avant Garde Std Bk" w:cs="Times New Roman"/>
          <w:sz w:val="20"/>
          <w:lang w:eastAsia="en-US"/>
        </w:rPr>
        <w:t xml:space="preserve"> entre 1,000 encuestados de España de 18 años en adelante.</w:t>
      </w:r>
    </w:p>
    <w:p w:rsidR="00D91E16" w:rsidRPr="00D91E16" w:rsidRDefault="00D91E16" w:rsidP="00F254D6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</w:pPr>
    </w:p>
    <w:p w:rsidR="005D534C" w:rsidRPr="005D534C" w:rsidRDefault="005D534C" w:rsidP="005D534C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</w:pPr>
      <w:r w:rsidRPr="005D534C"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  <w:t xml:space="preserve">Sobre </w:t>
      </w:r>
      <w:r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  <w:t xml:space="preserve"> </w:t>
      </w:r>
      <w:proofErr w:type="spellStart"/>
      <w:r>
        <w:rPr>
          <w:rFonts w:ascii="ITC Avant Garde Std Bk" w:eastAsia="Calibri" w:hAnsi="ITC Avant Garde Std Bk" w:cs="Times New Roman"/>
          <w:b/>
          <w:color w:val="7030A0"/>
          <w:sz w:val="20"/>
          <w:lang w:eastAsia="en-US"/>
        </w:rPr>
        <w:t>Meetic</w:t>
      </w:r>
      <w:proofErr w:type="spellEnd"/>
    </w:p>
    <w:p w:rsidR="005D534C" w:rsidRPr="005D534C" w:rsidRDefault="005D534C" w:rsidP="005D534C">
      <w:pPr>
        <w:spacing w:after="0"/>
        <w:jc w:val="both"/>
        <w:rPr>
          <w:rFonts w:ascii="ITC Avant Garde Std Bk" w:eastAsia="Calibri" w:hAnsi="ITC Avant Garde Std Bk" w:cs="Arial"/>
          <w:sz w:val="20"/>
          <w:lang w:eastAsia="en-US"/>
        </w:rPr>
      </w:pPr>
      <w:r w:rsidRPr="005D534C">
        <w:rPr>
          <w:rFonts w:ascii="ITC Avant Garde Std Bk" w:eastAsia="Calibri" w:hAnsi="ITC Avant Garde Std Bk" w:cs="Arial"/>
          <w:sz w:val="20"/>
          <w:lang w:eastAsia="en-US"/>
        </w:rPr>
        <w:t xml:space="preserve">Fundada en 2001, </w:t>
      </w:r>
      <w:proofErr w:type="spellStart"/>
      <w:r w:rsidRPr="005D534C">
        <w:rPr>
          <w:rFonts w:ascii="ITC Avant Garde Std Bk" w:eastAsia="Calibri" w:hAnsi="ITC Avant Garde Std Bk" w:cs="Arial"/>
          <w:sz w:val="20"/>
          <w:lang w:eastAsia="en-US"/>
        </w:rPr>
        <w:t>Meetic</w:t>
      </w:r>
      <w:proofErr w:type="spellEnd"/>
      <w:r w:rsidRPr="005D534C">
        <w:rPr>
          <w:rFonts w:ascii="ITC Avant Garde Std Bk" w:eastAsia="Calibri" w:hAnsi="ITC Avant Garde Std Bk" w:cs="Arial"/>
          <w:sz w:val="20"/>
          <w:lang w:eastAsia="en-US"/>
        </w:rPr>
        <w:t xml:space="preserve"> es la única marca que ofrece los mayores servicios para conocer gente nueva a través de cualquier tipo de tecnología: portal, móvil, aplicaciones y eventos, además de ser el más recomendado por los solteros españoles. Actualmente, </w:t>
      </w:r>
      <w:proofErr w:type="spellStart"/>
      <w:r w:rsidRPr="005D534C">
        <w:rPr>
          <w:rFonts w:ascii="ITC Avant Garde Std Bk" w:eastAsia="Calibri" w:hAnsi="ITC Avant Garde Std Bk" w:cs="Arial"/>
          <w:sz w:val="20"/>
          <w:lang w:eastAsia="en-US"/>
        </w:rPr>
        <w:t>Meetic</w:t>
      </w:r>
      <w:proofErr w:type="spellEnd"/>
      <w:r w:rsidRPr="005D534C">
        <w:rPr>
          <w:rFonts w:ascii="ITC Avant Garde Std Bk" w:eastAsia="Calibri" w:hAnsi="ITC Avant Garde Std Bk" w:cs="Arial"/>
          <w:sz w:val="20"/>
          <w:lang w:eastAsia="en-US"/>
        </w:rPr>
        <w:t xml:space="preserve">, presente en 16 países europeos y </w:t>
      </w:r>
      <w:proofErr w:type="gramStart"/>
      <w:r w:rsidRPr="005D534C">
        <w:rPr>
          <w:rFonts w:ascii="ITC Avant Garde Std Bk" w:eastAsia="Calibri" w:hAnsi="ITC Avant Garde Std Bk" w:cs="Arial"/>
          <w:sz w:val="20"/>
          <w:lang w:eastAsia="en-US"/>
        </w:rPr>
        <w:t>disponible</w:t>
      </w:r>
      <w:proofErr w:type="gramEnd"/>
      <w:r w:rsidRPr="005D534C">
        <w:rPr>
          <w:rFonts w:ascii="ITC Avant Garde Std Bk" w:eastAsia="Calibri" w:hAnsi="ITC Avant Garde Std Bk" w:cs="Arial"/>
          <w:sz w:val="20"/>
          <w:lang w:eastAsia="en-US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8" w:history="1">
        <w:r w:rsidRPr="005D534C">
          <w:rPr>
            <w:rFonts w:ascii="ITC Avant Garde Std Bk" w:eastAsia="Calibri" w:hAnsi="ITC Avant Garde Std Bk" w:cs="Times New Roman"/>
            <w:color w:val="0000FF"/>
            <w:sz w:val="20"/>
            <w:u w:val="single"/>
            <w:lang w:eastAsia="en-US"/>
          </w:rPr>
          <w:t>www.meetic.es</w:t>
        </w:r>
      </w:hyperlink>
    </w:p>
    <w:p w:rsidR="00124891" w:rsidRPr="00854FA5" w:rsidRDefault="00124891" w:rsidP="0012489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24891" w:rsidRPr="00854FA5" w:rsidRDefault="0012489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D012F6" w:rsidRPr="00F254D6" w:rsidRDefault="00650483" w:rsidP="00A72271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PRENSA</w:t>
      </w:r>
    </w:p>
    <w:p w:rsidR="00A72271" w:rsidRPr="00F254D6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 xml:space="preserve">GLOBALLY – 91 781 39 87 </w:t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</w:p>
    <w:p w:rsidR="00A72271" w:rsidRPr="005F467A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5F467A">
        <w:rPr>
          <w:rFonts w:ascii="ITC Avant Garde Std Bk" w:hAnsi="ITC Avant Garde Std Bk"/>
          <w:bCs/>
          <w:iCs/>
          <w:sz w:val="18"/>
          <w:szCs w:val="18"/>
          <w:lang w:val="en-US"/>
        </w:rPr>
        <w:t>Silvia Luaces</w:t>
      </w:r>
    </w:p>
    <w:p w:rsidR="00A72271" w:rsidRPr="005F467A" w:rsidRDefault="00B55D89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hyperlink r:id="rId9" w:history="1">
        <w:r w:rsidR="006776C7" w:rsidRPr="00FB7794">
          <w:rPr>
            <w:rStyle w:val="Hipervnculo"/>
            <w:rFonts w:ascii="ITC Avant Garde Std Bk" w:hAnsi="ITC Avant Garde Std Bk"/>
            <w:bCs/>
            <w:iCs/>
            <w:sz w:val="18"/>
            <w:szCs w:val="18"/>
            <w:lang w:val="en-US"/>
          </w:rPr>
          <w:t>silvia.luaces@globally.es</w:t>
        </w:r>
      </w:hyperlink>
    </w:p>
    <w:p w:rsidR="00A72271" w:rsidRPr="005F467A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</w:p>
    <w:p w:rsidR="00A72271" w:rsidRPr="00854FA5" w:rsidRDefault="00D91E16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>
        <w:rPr>
          <w:rFonts w:ascii="ITC Avant Garde Std Bk" w:hAnsi="ITC Avant Garde Std Bk"/>
          <w:bCs/>
          <w:iCs/>
          <w:sz w:val="18"/>
          <w:szCs w:val="18"/>
        </w:rPr>
        <w:t>Laura Alcazar</w:t>
      </w:r>
    </w:p>
    <w:p w:rsidR="00A72271" w:rsidRPr="00854FA5" w:rsidRDefault="00B55D89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0" w:history="1">
        <w:r w:rsidR="00D91E16" w:rsidRPr="00FB779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laura.alcazar@globally.es</w:t>
        </w:r>
      </w:hyperlink>
    </w:p>
    <w:p w:rsidR="00A72271" w:rsidRPr="00854FA5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72271" w:rsidRPr="00854FA5" w:rsidRDefault="00A72271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72271" w:rsidRPr="00F254D6" w:rsidRDefault="00650483" w:rsidP="00A72271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Meetic España y Portugal</w:t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="00F420A0"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</w:p>
    <w:p w:rsidR="00A72271" w:rsidRPr="00854FA5" w:rsidRDefault="00F420A0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A72271" w:rsidRPr="00854FA5" w:rsidRDefault="00B55D89" w:rsidP="00A72271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1" w:history="1">
        <w:r w:rsidR="00F420A0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867680" w:rsidRPr="000E0694" w:rsidRDefault="00867680" w:rsidP="00A72271">
      <w:pPr>
        <w:spacing w:after="0" w:line="240" w:lineRule="auto"/>
        <w:jc w:val="both"/>
        <w:rPr>
          <w:rStyle w:val="apple-style-span"/>
          <w:rFonts w:ascii="Century Gothic" w:hAnsi="Century Gothic"/>
          <w:b/>
          <w:bCs/>
        </w:rPr>
      </w:pPr>
    </w:p>
    <w:sectPr w:rsidR="00867680" w:rsidRPr="000E0694" w:rsidSect="00F254D6">
      <w:head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139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AC" w:rsidRDefault="006E18AC" w:rsidP="00F254D6">
      <w:pPr>
        <w:spacing w:after="0" w:line="240" w:lineRule="auto"/>
      </w:pPr>
      <w:r>
        <w:separator/>
      </w:r>
    </w:p>
  </w:endnote>
  <w:endnote w:type="continuationSeparator" w:id="0">
    <w:p w:rsidR="006E18AC" w:rsidRDefault="006E18AC" w:rsidP="00F2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Std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AC" w:rsidRDefault="006E18AC" w:rsidP="00F254D6">
      <w:pPr>
        <w:spacing w:after="0" w:line="240" w:lineRule="auto"/>
      </w:pPr>
      <w:r>
        <w:separator/>
      </w:r>
    </w:p>
  </w:footnote>
  <w:footnote w:type="continuationSeparator" w:id="0">
    <w:p w:rsidR="006E18AC" w:rsidRDefault="006E18AC" w:rsidP="00F2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AC" w:rsidRDefault="006E18AC" w:rsidP="00F254D6">
    <w:pPr>
      <w:pStyle w:val="Encabezado"/>
      <w:jc w:val="center"/>
    </w:pPr>
    <w:r w:rsidRPr="00F254D6">
      <w:rPr>
        <w:noProof/>
      </w:rPr>
      <w:drawing>
        <wp:inline distT="0" distB="0" distL="0" distR="0">
          <wp:extent cx="1887388" cy="560717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4EE"/>
    <w:multiLevelType w:val="hybridMultilevel"/>
    <w:tmpl w:val="D4CE8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503F"/>
    <w:multiLevelType w:val="hybridMultilevel"/>
    <w:tmpl w:val="8EACF25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43286"/>
    <w:multiLevelType w:val="hybridMultilevel"/>
    <w:tmpl w:val="ECA0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832F0"/>
    <w:multiLevelType w:val="hybridMultilevel"/>
    <w:tmpl w:val="26A6FBBE"/>
    <w:lvl w:ilvl="0" w:tplc="C444E782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061"/>
    <w:multiLevelType w:val="hybridMultilevel"/>
    <w:tmpl w:val="B43C19B8"/>
    <w:lvl w:ilvl="0" w:tplc="A4D05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A6046"/>
    <w:multiLevelType w:val="hybridMultilevel"/>
    <w:tmpl w:val="413E7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E67"/>
    <w:multiLevelType w:val="hybridMultilevel"/>
    <w:tmpl w:val="8C1CB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E1814"/>
    <w:multiLevelType w:val="hybridMultilevel"/>
    <w:tmpl w:val="ECA8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6EA0"/>
    <w:multiLevelType w:val="hybridMultilevel"/>
    <w:tmpl w:val="236A07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8DE"/>
    <w:multiLevelType w:val="hybridMultilevel"/>
    <w:tmpl w:val="ABFA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29B"/>
    <w:multiLevelType w:val="hybridMultilevel"/>
    <w:tmpl w:val="5F686E04"/>
    <w:lvl w:ilvl="0" w:tplc="210C2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27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64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0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AE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B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44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4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648ED"/>
    <w:multiLevelType w:val="hybridMultilevel"/>
    <w:tmpl w:val="D99CE122"/>
    <w:lvl w:ilvl="0" w:tplc="58646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090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8E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02A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ECE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25A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D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448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4C2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B73F8"/>
    <w:multiLevelType w:val="hybridMultilevel"/>
    <w:tmpl w:val="BAE693A2"/>
    <w:lvl w:ilvl="0" w:tplc="E53A8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F7577"/>
    <w:multiLevelType w:val="hybridMultilevel"/>
    <w:tmpl w:val="26281C3A"/>
    <w:lvl w:ilvl="0" w:tplc="945E42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002792"/>
    <w:multiLevelType w:val="hybridMultilevel"/>
    <w:tmpl w:val="820A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63E22"/>
    <w:multiLevelType w:val="hybridMultilevel"/>
    <w:tmpl w:val="A9D87262"/>
    <w:lvl w:ilvl="0" w:tplc="ABD22638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55035"/>
    <w:multiLevelType w:val="hybridMultilevel"/>
    <w:tmpl w:val="A6DA7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25C4C"/>
    <w:multiLevelType w:val="hybridMultilevel"/>
    <w:tmpl w:val="47668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B6510"/>
    <w:multiLevelType w:val="hybridMultilevel"/>
    <w:tmpl w:val="7EC23B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D43BF"/>
    <w:multiLevelType w:val="hybridMultilevel"/>
    <w:tmpl w:val="7FE276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674A59"/>
    <w:multiLevelType w:val="hybridMultilevel"/>
    <w:tmpl w:val="175EBEA8"/>
    <w:lvl w:ilvl="0" w:tplc="A8544B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D5A91"/>
    <w:multiLevelType w:val="hybridMultilevel"/>
    <w:tmpl w:val="AA7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43AEE"/>
    <w:multiLevelType w:val="hybridMultilevel"/>
    <w:tmpl w:val="496E6DEA"/>
    <w:lvl w:ilvl="0" w:tplc="52EA2E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61350"/>
    <w:multiLevelType w:val="hybridMultilevel"/>
    <w:tmpl w:val="7BE0AE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46F2"/>
    <w:multiLevelType w:val="hybridMultilevel"/>
    <w:tmpl w:val="0610D0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13B55"/>
    <w:multiLevelType w:val="hybridMultilevel"/>
    <w:tmpl w:val="B1F81BCA"/>
    <w:lvl w:ilvl="0" w:tplc="6CFA1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8E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C9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3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9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8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5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E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EC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030AE"/>
    <w:multiLevelType w:val="hybridMultilevel"/>
    <w:tmpl w:val="DBD2A4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B6A0C"/>
    <w:multiLevelType w:val="hybridMultilevel"/>
    <w:tmpl w:val="EDB84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26F7"/>
    <w:multiLevelType w:val="hybridMultilevel"/>
    <w:tmpl w:val="666490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26D0A"/>
    <w:multiLevelType w:val="hybridMultilevel"/>
    <w:tmpl w:val="A9A4988E"/>
    <w:lvl w:ilvl="0" w:tplc="6B503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4406C"/>
    <w:multiLevelType w:val="hybridMultilevel"/>
    <w:tmpl w:val="C1E4C28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3317753"/>
    <w:multiLevelType w:val="hybridMultilevel"/>
    <w:tmpl w:val="6C24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B01E2"/>
    <w:multiLevelType w:val="hybridMultilevel"/>
    <w:tmpl w:val="C458E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93E80"/>
    <w:multiLevelType w:val="hybridMultilevel"/>
    <w:tmpl w:val="361AEC44"/>
    <w:lvl w:ilvl="0" w:tplc="014C0F1E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14"/>
  </w:num>
  <w:num w:numId="9">
    <w:abstractNumId w:val="14"/>
  </w:num>
  <w:num w:numId="10">
    <w:abstractNumId w:val="9"/>
  </w:num>
  <w:num w:numId="11">
    <w:abstractNumId w:val="19"/>
  </w:num>
  <w:num w:numId="12">
    <w:abstractNumId w:val="3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1"/>
  </w:num>
  <w:num w:numId="18">
    <w:abstractNumId w:val="10"/>
  </w:num>
  <w:num w:numId="19">
    <w:abstractNumId w:val="25"/>
  </w:num>
  <w:num w:numId="20">
    <w:abstractNumId w:val="2"/>
  </w:num>
  <w:num w:numId="21">
    <w:abstractNumId w:val="31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18"/>
  </w:num>
  <w:num w:numId="27">
    <w:abstractNumId w:val="32"/>
  </w:num>
  <w:num w:numId="28">
    <w:abstractNumId w:val="33"/>
  </w:num>
  <w:num w:numId="29">
    <w:abstractNumId w:val="27"/>
  </w:num>
  <w:num w:numId="30">
    <w:abstractNumId w:val="30"/>
  </w:num>
  <w:num w:numId="31">
    <w:abstractNumId w:val="24"/>
  </w:num>
  <w:num w:numId="32">
    <w:abstractNumId w:val="23"/>
  </w:num>
  <w:num w:numId="33">
    <w:abstractNumId w:val="8"/>
  </w:num>
  <w:num w:numId="34">
    <w:abstractNumId w:val="16"/>
  </w:num>
  <w:num w:numId="35">
    <w:abstractNumId w:val="28"/>
  </w:num>
  <w:num w:numId="36">
    <w:abstractNumId w:val="17"/>
  </w:num>
  <w:num w:numId="37">
    <w:abstractNumId w:val="21"/>
  </w:num>
  <w:num w:numId="38">
    <w:abstractNumId w:val="15"/>
  </w:num>
  <w:num w:numId="39">
    <w:abstractNumId w:val="26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Capilla">
    <w15:presenceInfo w15:providerId="AD" w15:userId="S-1-5-21-803693969-2833230428-4255698541-29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60A"/>
    <w:rsid w:val="0000024E"/>
    <w:rsid w:val="00011B96"/>
    <w:rsid w:val="00021837"/>
    <w:rsid w:val="00021C1E"/>
    <w:rsid w:val="0002304A"/>
    <w:rsid w:val="0002420A"/>
    <w:rsid w:val="00024D25"/>
    <w:rsid w:val="000324ED"/>
    <w:rsid w:val="000352DF"/>
    <w:rsid w:val="000376D7"/>
    <w:rsid w:val="0004096D"/>
    <w:rsid w:val="000414DE"/>
    <w:rsid w:val="00041AB4"/>
    <w:rsid w:val="0004428A"/>
    <w:rsid w:val="00044B46"/>
    <w:rsid w:val="000503F5"/>
    <w:rsid w:val="000506D9"/>
    <w:rsid w:val="0005533E"/>
    <w:rsid w:val="0006230E"/>
    <w:rsid w:val="000628C2"/>
    <w:rsid w:val="0006365C"/>
    <w:rsid w:val="00067314"/>
    <w:rsid w:val="00072446"/>
    <w:rsid w:val="00072F48"/>
    <w:rsid w:val="00073682"/>
    <w:rsid w:val="00077316"/>
    <w:rsid w:val="0008413C"/>
    <w:rsid w:val="00087779"/>
    <w:rsid w:val="000A4D5F"/>
    <w:rsid w:val="000A4DF7"/>
    <w:rsid w:val="000A7AE9"/>
    <w:rsid w:val="000B2E8A"/>
    <w:rsid w:val="000B3BBA"/>
    <w:rsid w:val="000B6F1D"/>
    <w:rsid w:val="000D0504"/>
    <w:rsid w:val="000D41C7"/>
    <w:rsid w:val="000E0694"/>
    <w:rsid w:val="000E0915"/>
    <w:rsid w:val="000E0BFD"/>
    <w:rsid w:val="000E3193"/>
    <w:rsid w:val="000E4283"/>
    <w:rsid w:val="000F26BC"/>
    <w:rsid w:val="000F2D62"/>
    <w:rsid w:val="000F4326"/>
    <w:rsid w:val="001048FB"/>
    <w:rsid w:val="00105E48"/>
    <w:rsid w:val="00107913"/>
    <w:rsid w:val="0010792B"/>
    <w:rsid w:val="00111186"/>
    <w:rsid w:val="001173B6"/>
    <w:rsid w:val="00123C3D"/>
    <w:rsid w:val="00124891"/>
    <w:rsid w:val="00136839"/>
    <w:rsid w:val="00142BC3"/>
    <w:rsid w:val="001447ED"/>
    <w:rsid w:val="00153511"/>
    <w:rsid w:val="0015464C"/>
    <w:rsid w:val="00163ED9"/>
    <w:rsid w:val="001711D8"/>
    <w:rsid w:val="00173941"/>
    <w:rsid w:val="00186460"/>
    <w:rsid w:val="001869E6"/>
    <w:rsid w:val="00186C2E"/>
    <w:rsid w:val="0018759D"/>
    <w:rsid w:val="001A3BEE"/>
    <w:rsid w:val="001A4BE0"/>
    <w:rsid w:val="001A620A"/>
    <w:rsid w:val="001B1975"/>
    <w:rsid w:val="001B2D43"/>
    <w:rsid w:val="001B4778"/>
    <w:rsid w:val="001B6215"/>
    <w:rsid w:val="001B6ECA"/>
    <w:rsid w:val="001C36B6"/>
    <w:rsid w:val="001D0699"/>
    <w:rsid w:val="001D0985"/>
    <w:rsid w:val="001D3B1F"/>
    <w:rsid w:val="001E0FB7"/>
    <w:rsid w:val="001E337F"/>
    <w:rsid w:val="001E6256"/>
    <w:rsid w:val="001E790C"/>
    <w:rsid w:val="001F034F"/>
    <w:rsid w:val="001F2BA3"/>
    <w:rsid w:val="0020714A"/>
    <w:rsid w:val="00220A02"/>
    <w:rsid w:val="00222305"/>
    <w:rsid w:val="002264D5"/>
    <w:rsid w:val="00241F87"/>
    <w:rsid w:val="002501C1"/>
    <w:rsid w:val="002525AA"/>
    <w:rsid w:val="0026048D"/>
    <w:rsid w:val="002608C7"/>
    <w:rsid w:val="00266F0A"/>
    <w:rsid w:val="00267B58"/>
    <w:rsid w:val="002754E4"/>
    <w:rsid w:val="002761D8"/>
    <w:rsid w:val="00276347"/>
    <w:rsid w:val="002776E0"/>
    <w:rsid w:val="00281691"/>
    <w:rsid w:val="00283193"/>
    <w:rsid w:val="002875C9"/>
    <w:rsid w:val="002926EB"/>
    <w:rsid w:val="0029461C"/>
    <w:rsid w:val="00295DBF"/>
    <w:rsid w:val="002A44ED"/>
    <w:rsid w:val="002A5462"/>
    <w:rsid w:val="002B0430"/>
    <w:rsid w:val="002B3DA9"/>
    <w:rsid w:val="002B7110"/>
    <w:rsid w:val="002D6816"/>
    <w:rsid w:val="002D78B0"/>
    <w:rsid w:val="002D7A82"/>
    <w:rsid w:val="002E0406"/>
    <w:rsid w:val="002E2FB0"/>
    <w:rsid w:val="002E4588"/>
    <w:rsid w:val="002E52CD"/>
    <w:rsid w:val="002E590D"/>
    <w:rsid w:val="002F05F3"/>
    <w:rsid w:val="002F1298"/>
    <w:rsid w:val="002F235D"/>
    <w:rsid w:val="002F79A8"/>
    <w:rsid w:val="0030485A"/>
    <w:rsid w:val="00311E60"/>
    <w:rsid w:val="00312483"/>
    <w:rsid w:val="003155BE"/>
    <w:rsid w:val="00317651"/>
    <w:rsid w:val="00317D69"/>
    <w:rsid w:val="00320E56"/>
    <w:rsid w:val="00321E48"/>
    <w:rsid w:val="00334213"/>
    <w:rsid w:val="00343BAC"/>
    <w:rsid w:val="0035482F"/>
    <w:rsid w:val="003615AC"/>
    <w:rsid w:val="00363F74"/>
    <w:rsid w:val="00364AF2"/>
    <w:rsid w:val="00366509"/>
    <w:rsid w:val="003712AE"/>
    <w:rsid w:val="00371C97"/>
    <w:rsid w:val="003726B8"/>
    <w:rsid w:val="0037749B"/>
    <w:rsid w:val="0038101A"/>
    <w:rsid w:val="00382F3E"/>
    <w:rsid w:val="003A1FD2"/>
    <w:rsid w:val="003A4408"/>
    <w:rsid w:val="003A617C"/>
    <w:rsid w:val="003B267A"/>
    <w:rsid w:val="003C18F7"/>
    <w:rsid w:val="003C6990"/>
    <w:rsid w:val="003D26EF"/>
    <w:rsid w:val="003D290D"/>
    <w:rsid w:val="003D342A"/>
    <w:rsid w:val="003E36EC"/>
    <w:rsid w:val="003E6528"/>
    <w:rsid w:val="003E7124"/>
    <w:rsid w:val="003E78B9"/>
    <w:rsid w:val="003F4A35"/>
    <w:rsid w:val="00410433"/>
    <w:rsid w:val="00411F36"/>
    <w:rsid w:val="004205AF"/>
    <w:rsid w:val="0042184D"/>
    <w:rsid w:val="00424D8C"/>
    <w:rsid w:val="00430CBC"/>
    <w:rsid w:val="00432DF5"/>
    <w:rsid w:val="004374C4"/>
    <w:rsid w:val="004427CB"/>
    <w:rsid w:val="00445291"/>
    <w:rsid w:val="00450006"/>
    <w:rsid w:val="004518E0"/>
    <w:rsid w:val="004545C6"/>
    <w:rsid w:val="00461B92"/>
    <w:rsid w:val="004626B4"/>
    <w:rsid w:val="00464ED1"/>
    <w:rsid w:val="00477367"/>
    <w:rsid w:val="004822AB"/>
    <w:rsid w:val="00490014"/>
    <w:rsid w:val="004A0EBC"/>
    <w:rsid w:val="004A6220"/>
    <w:rsid w:val="004C2C16"/>
    <w:rsid w:val="004C38B1"/>
    <w:rsid w:val="004C6A9E"/>
    <w:rsid w:val="004D022E"/>
    <w:rsid w:val="004D382C"/>
    <w:rsid w:val="004E643F"/>
    <w:rsid w:val="004F1B13"/>
    <w:rsid w:val="004F4FD8"/>
    <w:rsid w:val="004F51CD"/>
    <w:rsid w:val="00500A22"/>
    <w:rsid w:val="00504A01"/>
    <w:rsid w:val="0051156C"/>
    <w:rsid w:val="00511762"/>
    <w:rsid w:val="005122CA"/>
    <w:rsid w:val="0051576E"/>
    <w:rsid w:val="00516E8A"/>
    <w:rsid w:val="00521549"/>
    <w:rsid w:val="00522E8E"/>
    <w:rsid w:val="005332DA"/>
    <w:rsid w:val="00537CAC"/>
    <w:rsid w:val="005422C1"/>
    <w:rsid w:val="0054511C"/>
    <w:rsid w:val="005631B3"/>
    <w:rsid w:val="005635BF"/>
    <w:rsid w:val="00566595"/>
    <w:rsid w:val="00571AD9"/>
    <w:rsid w:val="00580936"/>
    <w:rsid w:val="005841BC"/>
    <w:rsid w:val="00584697"/>
    <w:rsid w:val="00592E14"/>
    <w:rsid w:val="005A7DE3"/>
    <w:rsid w:val="005B0F53"/>
    <w:rsid w:val="005B1E0C"/>
    <w:rsid w:val="005B1ECA"/>
    <w:rsid w:val="005B266B"/>
    <w:rsid w:val="005B5164"/>
    <w:rsid w:val="005B55CE"/>
    <w:rsid w:val="005B74B0"/>
    <w:rsid w:val="005B7EEF"/>
    <w:rsid w:val="005C19C9"/>
    <w:rsid w:val="005D1A60"/>
    <w:rsid w:val="005D2C0B"/>
    <w:rsid w:val="005D534C"/>
    <w:rsid w:val="005F0C17"/>
    <w:rsid w:val="005F24E0"/>
    <w:rsid w:val="005F467A"/>
    <w:rsid w:val="005F562E"/>
    <w:rsid w:val="005F5887"/>
    <w:rsid w:val="00600C4D"/>
    <w:rsid w:val="006015FE"/>
    <w:rsid w:val="0060545B"/>
    <w:rsid w:val="00613FD3"/>
    <w:rsid w:val="00617F44"/>
    <w:rsid w:val="006221B7"/>
    <w:rsid w:val="00626EF7"/>
    <w:rsid w:val="00630EB2"/>
    <w:rsid w:val="00630EB3"/>
    <w:rsid w:val="00631FB2"/>
    <w:rsid w:val="00635938"/>
    <w:rsid w:val="00640BC2"/>
    <w:rsid w:val="006410D6"/>
    <w:rsid w:val="00641668"/>
    <w:rsid w:val="00641E4C"/>
    <w:rsid w:val="006426A4"/>
    <w:rsid w:val="00650483"/>
    <w:rsid w:val="006559A0"/>
    <w:rsid w:val="00657F24"/>
    <w:rsid w:val="00660D07"/>
    <w:rsid w:val="0066112F"/>
    <w:rsid w:val="00670A6E"/>
    <w:rsid w:val="00672085"/>
    <w:rsid w:val="00672390"/>
    <w:rsid w:val="00672E11"/>
    <w:rsid w:val="006757F6"/>
    <w:rsid w:val="006776C7"/>
    <w:rsid w:val="00682DA7"/>
    <w:rsid w:val="006853F4"/>
    <w:rsid w:val="006938CD"/>
    <w:rsid w:val="00695BD5"/>
    <w:rsid w:val="006A02BE"/>
    <w:rsid w:val="006A43AD"/>
    <w:rsid w:val="006A7C9F"/>
    <w:rsid w:val="006B0768"/>
    <w:rsid w:val="006B4ADF"/>
    <w:rsid w:val="006B7652"/>
    <w:rsid w:val="006C0133"/>
    <w:rsid w:val="006C1067"/>
    <w:rsid w:val="006C1255"/>
    <w:rsid w:val="006D0DA0"/>
    <w:rsid w:val="006D2688"/>
    <w:rsid w:val="006D5BE2"/>
    <w:rsid w:val="006E02B4"/>
    <w:rsid w:val="006E0A1E"/>
    <w:rsid w:val="006E18AC"/>
    <w:rsid w:val="006F49A6"/>
    <w:rsid w:val="006F68E7"/>
    <w:rsid w:val="007038CD"/>
    <w:rsid w:val="00704683"/>
    <w:rsid w:val="00706138"/>
    <w:rsid w:val="0071131B"/>
    <w:rsid w:val="007127E2"/>
    <w:rsid w:val="007201DF"/>
    <w:rsid w:val="007216C2"/>
    <w:rsid w:val="00722330"/>
    <w:rsid w:val="00732318"/>
    <w:rsid w:val="0073470C"/>
    <w:rsid w:val="0073708E"/>
    <w:rsid w:val="0073718C"/>
    <w:rsid w:val="0074485E"/>
    <w:rsid w:val="0074778E"/>
    <w:rsid w:val="007502B3"/>
    <w:rsid w:val="007509E7"/>
    <w:rsid w:val="00762494"/>
    <w:rsid w:val="00765823"/>
    <w:rsid w:val="00765D67"/>
    <w:rsid w:val="00767A8F"/>
    <w:rsid w:val="00770022"/>
    <w:rsid w:val="00770232"/>
    <w:rsid w:val="00777369"/>
    <w:rsid w:val="007817F6"/>
    <w:rsid w:val="0078428A"/>
    <w:rsid w:val="00787345"/>
    <w:rsid w:val="007874A3"/>
    <w:rsid w:val="007A15E4"/>
    <w:rsid w:val="007A1E33"/>
    <w:rsid w:val="007B078E"/>
    <w:rsid w:val="007B4405"/>
    <w:rsid w:val="007B59A4"/>
    <w:rsid w:val="007B7109"/>
    <w:rsid w:val="007B7D1D"/>
    <w:rsid w:val="007C2ABF"/>
    <w:rsid w:val="007C635B"/>
    <w:rsid w:val="007D56EA"/>
    <w:rsid w:val="007E0CBA"/>
    <w:rsid w:val="007E0D19"/>
    <w:rsid w:val="007E57A5"/>
    <w:rsid w:val="007E74D7"/>
    <w:rsid w:val="007F06AA"/>
    <w:rsid w:val="008074B3"/>
    <w:rsid w:val="008312D9"/>
    <w:rsid w:val="00832618"/>
    <w:rsid w:val="00833BD9"/>
    <w:rsid w:val="00834967"/>
    <w:rsid w:val="0084103E"/>
    <w:rsid w:val="0084119A"/>
    <w:rsid w:val="00852403"/>
    <w:rsid w:val="00854FA5"/>
    <w:rsid w:val="00862F00"/>
    <w:rsid w:val="00865B50"/>
    <w:rsid w:val="00867680"/>
    <w:rsid w:val="00870DA0"/>
    <w:rsid w:val="0087463E"/>
    <w:rsid w:val="00884C60"/>
    <w:rsid w:val="00884CFB"/>
    <w:rsid w:val="008953E8"/>
    <w:rsid w:val="008A6D69"/>
    <w:rsid w:val="008B0E89"/>
    <w:rsid w:val="008B1C9B"/>
    <w:rsid w:val="008B3ABB"/>
    <w:rsid w:val="008B4027"/>
    <w:rsid w:val="008B45E9"/>
    <w:rsid w:val="008C2E25"/>
    <w:rsid w:val="008C613E"/>
    <w:rsid w:val="008D13E7"/>
    <w:rsid w:val="008F1EA1"/>
    <w:rsid w:val="008F231C"/>
    <w:rsid w:val="008F663C"/>
    <w:rsid w:val="008F6E10"/>
    <w:rsid w:val="009004EE"/>
    <w:rsid w:val="00901708"/>
    <w:rsid w:val="0090204D"/>
    <w:rsid w:val="009033E6"/>
    <w:rsid w:val="009035DE"/>
    <w:rsid w:val="00911F47"/>
    <w:rsid w:val="00915FFD"/>
    <w:rsid w:val="00916F77"/>
    <w:rsid w:val="00922AF4"/>
    <w:rsid w:val="009264ED"/>
    <w:rsid w:val="009277FB"/>
    <w:rsid w:val="009409A9"/>
    <w:rsid w:val="009556A9"/>
    <w:rsid w:val="009559A4"/>
    <w:rsid w:val="009567C7"/>
    <w:rsid w:val="00963F00"/>
    <w:rsid w:val="00966155"/>
    <w:rsid w:val="00972D3C"/>
    <w:rsid w:val="00981C05"/>
    <w:rsid w:val="00982078"/>
    <w:rsid w:val="009845EC"/>
    <w:rsid w:val="00984CB3"/>
    <w:rsid w:val="00984D5A"/>
    <w:rsid w:val="009A2EBE"/>
    <w:rsid w:val="009A39D0"/>
    <w:rsid w:val="009A5B84"/>
    <w:rsid w:val="009B2865"/>
    <w:rsid w:val="009B3AF1"/>
    <w:rsid w:val="009C08FA"/>
    <w:rsid w:val="009C294A"/>
    <w:rsid w:val="009C3202"/>
    <w:rsid w:val="009C4DAA"/>
    <w:rsid w:val="009C7047"/>
    <w:rsid w:val="009E1438"/>
    <w:rsid w:val="009E2AAC"/>
    <w:rsid w:val="009E5DBF"/>
    <w:rsid w:val="009E7660"/>
    <w:rsid w:val="00A00E60"/>
    <w:rsid w:val="00A02E03"/>
    <w:rsid w:val="00A0703D"/>
    <w:rsid w:val="00A10B55"/>
    <w:rsid w:val="00A117EC"/>
    <w:rsid w:val="00A17AE9"/>
    <w:rsid w:val="00A21C30"/>
    <w:rsid w:val="00A34FED"/>
    <w:rsid w:val="00A41BC5"/>
    <w:rsid w:val="00A43706"/>
    <w:rsid w:val="00A50521"/>
    <w:rsid w:val="00A607EA"/>
    <w:rsid w:val="00A60D3A"/>
    <w:rsid w:val="00A619B4"/>
    <w:rsid w:val="00A62F30"/>
    <w:rsid w:val="00A64405"/>
    <w:rsid w:val="00A665D1"/>
    <w:rsid w:val="00A6691C"/>
    <w:rsid w:val="00A6723A"/>
    <w:rsid w:val="00A7013E"/>
    <w:rsid w:val="00A72271"/>
    <w:rsid w:val="00A769EF"/>
    <w:rsid w:val="00A905F0"/>
    <w:rsid w:val="00A97BCE"/>
    <w:rsid w:val="00AA0A2C"/>
    <w:rsid w:val="00AB1867"/>
    <w:rsid w:val="00AB359E"/>
    <w:rsid w:val="00AC1102"/>
    <w:rsid w:val="00AC2D01"/>
    <w:rsid w:val="00AC5188"/>
    <w:rsid w:val="00AC74F5"/>
    <w:rsid w:val="00AC7833"/>
    <w:rsid w:val="00AD07A0"/>
    <w:rsid w:val="00AD166D"/>
    <w:rsid w:val="00AD1A0A"/>
    <w:rsid w:val="00AD1A1D"/>
    <w:rsid w:val="00AE0981"/>
    <w:rsid w:val="00AE0D20"/>
    <w:rsid w:val="00AE0ED1"/>
    <w:rsid w:val="00AE1001"/>
    <w:rsid w:val="00AE1ACB"/>
    <w:rsid w:val="00AE3A40"/>
    <w:rsid w:val="00AE4C3F"/>
    <w:rsid w:val="00AE5E32"/>
    <w:rsid w:val="00AF02B5"/>
    <w:rsid w:val="00AF423C"/>
    <w:rsid w:val="00AF4BBD"/>
    <w:rsid w:val="00AF4DA1"/>
    <w:rsid w:val="00AF5E69"/>
    <w:rsid w:val="00B01129"/>
    <w:rsid w:val="00B0593B"/>
    <w:rsid w:val="00B131C1"/>
    <w:rsid w:val="00B16B77"/>
    <w:rsid w:val="00B32C28"/>
    <w:rsid w:val="00B3598A"/>
    <w:rsid w:val="00B50669"/>
    <w:rsid w:val="00B50996"/>
    <w:rsid w:val="00B513AE"/>
    <w:rsid w:val="00B55CCC"/>
    <w:rsid w:val="00B55D89"/>
    <w:rsid w:val="00B60F48"/>
    <w:rsid w:val="00B62D3C"/>
    <w:rsid w:val="00B6376A"/>
    <w:rsid w:val="00B661ED"/>
    <w:rsid w:val="00B6641E"/>
    <w:rsid w:val="00B66778"/>
    <w:rsid w:val="00B77C1D"/>
    <w:rsid w:val="00B85A5D"/>
    <w:rsid w:val="00B90FBC"/>
    <w:rsid w:val="00B92602"/>
    <w:rsid w:val="00B94DB7"/>
    <w:rsid w:val="00BA3C59"/>
    <w:rsid w:val="00BA3CBF"/>
    <w:rsid w:val="00BA56F0"/>
    <w:rsid w:val="00BA6876"/>
    <w:rsid w:val="00BB294C"/>
    <w:rsid w:val="00BB40FB"/>
    <w:rsid w:val="00BB7E1D"/>
    <w:rsid w:val="00BC0DA1"/>
    <w:rsid w:val="00BC12ED"/>
    <w:rsid w:val="00BC2DFA"/>
    <w:rsid w:val="00BC638F"/>
    <w:rsid w:val="00BD4402"/>
    <w:rsid w:val="00BD58B2"/>
    <w:rsid w:val="00BE113F"/>
    <w:rsid w:val="00BE26B7"/>
    <w:rsid w:val="00BE4D14"/>
    <w:rsid w:val="00BE64F1"/>
    <w:rsid w:val="00BE7C7E"/>
    <w:rsid w:val="00BF5F8C"/>
    <w:rsid w:val="00BF6DE0"/>
    <w:rsid w:val="00BF702A"/>
    <w:rsid w:val="00C00E05"/>
    <w:rsid w:val="00C0275C"/>
    <w:rsid w:val="00C0369D"/>
    <w:rsid w:val="00C075AB"/>
    <w:rsid w:val="00C1189D"/>
    <w:rsid w:val="00C13D57"/>
    <w:rsid w:val="00C206C6"/>
    <w:rsid w:val="00C21A53"/>
    <w:rsid w:val="00C2309E"/>
    <w:rsid w:val="00C33E19"/>
    <w:rsid w:val="00C34614"/>
    <w:rsid w:val="00C37015"/>
    <w:rsid w:val="00C41135"/>
    <w:rsid w:val="00C415B9"/>
    <w:rsid w:val="00C47267"/>
    <w:rsid w:val="00C56F16"/>
    <w:rsid w:val="00C6224C"/>
    <w:rsid w:val="00C63426"/>
    <w:rsid w:val="00C6359D"/>
    <w:rsid w:val="00C64802"/>
    <w:rsid w:val="00C65898"/>
    <w:rsid w:val="00C66CE9"/>
    <w:rsid w:val="00C719BA"/>
    <w:rsid w:val="00C73833"/>
    <w:rsid w:val="00C755E9"/>
    <w:rsid w:val="00C7719C"/>
    <w:rsid w:val="00C808CF"/>
    <w:rsid w:val="00C810C1"/>
    <w:rsid w:val="00C84F97"/>
    <w:rsid w:val="00C8680C"/>
    <w:rsid w:val="00C90286"/>
    <w:rsid w:val="00C909E1"/>
    <w:rsid w:val="00C90BFC"/>
    <w:rsid w:val="00C953F3"/>
    <w:rsid w:val="00C9767E"/>
    <w:rsid w:val="00CA570E"/>
    <w:rsid w:val="00CB0990"/>
    <w:rsid w:val="00CB59BF"/>
    <w:rsid w:val="00CC0699"/>
    <w:rsid w:val="00CD0969"/>
    <w:rsid w:val="00CD3DD8"/>
    <w:rsid w:val="00CE1DE2"/>
    <w:rsid w:val="00CE48DD"/>
    <w:rsid w:val="00CE525C"/>
    <w:rsid w:val="00CF5BF6"/>
    <w:rsid w:val="00D00255"/>
    <w:rsid w:val="00D012F6"/>
    <w:rsid w:val="00D05F64"/>
    <w:rsid w:val="00D10EF1"/>
    <w:rsid w:val="00D14F8A"/>
    <w:rsid w:val="00D161D2"/>
    <w:rsid w:val="00D1671A"/>
    <w:rsid w:val="00D220E1"/>
    <w:rsid w:val="00D311C1"/>
    <w:rsid w:val="00D3286C"/>
    <w:rsid w:val="00D346B1"/>
    <w:rsid w:val="00D34897"/>
    <w:rsid w:val="00D40B70"/>
    <w:rsid w:val="00D414F7"/>
    <w:rsid w:val="00D436C9"/>
    <w:rsid w:val="00D44BD0"/>
    <w:rsid w:val="00D47D74"/>
    <w:rsid w:val="00D52651"/>
    <w:rsid w:val="00D53390"/>
    <w:rsid w:val="00D54073"/>
    <w:rsid w:val="00D6278B"/>
    <w:rsid w:val="00D64448"/>
    <w:rsid w:val="00D65BA2"/>
    <w:rsid w:val="00D762E0"/>
    <w:rsid w:val="00D774B4"/>
    <w:rsid w:val="00D82134"/>
    <w:rsid w:val="00D84CA8"/>
    <w:rsid w:val="00D84DC8"/>
    <w:rsid w:val="00D8523D"/>
    <w:rsid w:val="00D860BF"/>
    <w:rsid w:val="00D91E16"/>
    <w:rsid w:val="00D93225"/>
    <w:rsid w:val="00D96B24"/>
    <w:rsid w:val="00DA0997"/>
    <w:rsid w:val="00DA57EE"/>
    <w:rsid w:val="00DB7059"/>
    <w:rsid w:val="00DB75B6"/>
    <w:rsid w:val="00DB789B"/>
    <w:rsid w:val="00DC0250"/>
    <w:rsid w:val="00DC06EB"/>
    <w:rsid w:val="00DC0975"/>
    <w:rsid w:val="00DC174F"/>
    <w:rsid w:val="00DC41F7"/>
    <w:rsid w:val="00DD09C7"/>
    <w:rsid w:val="00DD5A7D"/>
    <w:rsid w:val="00DD6812"/>
    <w:rsid w:val="00DE4BC8"/>
    <w:rsid w:val="00DE4C67"/>
    <w:rsid w:val="00DE52E6"/>
    <w:rsid w:val="00DE5965"/>
    <w:rsid w:val="00DE669D"/>
    <w:rsid w:val="00DE770C"/>
    <w:rsid w:val="00DF2DC7"/>
    <w:rsid w:val="00DF4672"/>
    <w:rsid w:val="00E002DE"/>
    <w:rsid w:val="00E03198"/>
    <w:rsid w:val="00E05DA2"/>
    <w:rsid w:val="00E11EB2"/>
    <w:rsid w:val="00E12795"/>
    <w:rsid w:val="00E14A48"/>
    <w:rsid w:val="00E17CF6"/>
    <w:rsid w:val="00E17D26"/>
    <w:rsid w:val="00E2163A"/>
    <w:rsid w:val="00E22F63"/>
    <w:rsid w:val="00E271EC"/>
    <w:rsid w:val="00E27E4F"/>
    <w:rsid w:val="00E27F12"/>
    <w:rsid w:val="00E323DD"/>
    <w:rsid w:val="00E35B7F"/>
    <w:rsid w:val="00E36FCC"/>
    <w:rsid w:val="00E423D3"/>
    <w:rsid w:val="00E44BD1"/>
    <w:rsid w:val="00E4668D"/>
    <w:rsid w:val="00E477CF"/>
    <w:rsid w:val="00E53FA3"/>
    <w:rsid w:val="00E567CE"/>
    <w:rsid w:val="00E62BCC"/>
    <w:rsid w:val="00E62D27"/>
    <w:rsid w:val="00E6680A"/>
    <w:rsid w:val="00E7156C"/>
    <w:rsid w:val="00E7691A"/>
    <w:rsid w:val="00E82594"/>
    <w:rsid w:val="00E82FF3"/>
    <w:rsid w:val="00E858D4"/>
    <w:rsid w:val="00E87BA0"/>
    <w:rsid w:val="00E91399"/>
    <w:rsid w:val="00E95A86"/>
    <w:rsid w:val="00E9649E"/>
    <w:rsid w:val="00EA4786"/>
    <w:rsid w:val="00EB07B5"/>
    <w:rsid w:val="00EB153D"/>
    <w:rsid w:val="00EB2416"/>
    <w:rsid w:val="00EB760A"/>
    <w:rsid w:val="00EC04E7"/>
    <w:rsid w:val="00EC5579"/>
    <w:rsid w:val="00ED34E2"/>
    <w:rsid w:val="00ED40B3"/>
    <w:rsid w:val="00EF5183"/>
    <w:rsid w:val="00EF565B"/>
    <w:rsid w:val="00EF5F6B"/>
    <w:rsid w:val="00EF66C7"/>
    <w:rsid w:val="00F003C8"/>
    <w:rsid w:val="00F01EFD"/>
    <w:rsid w:val="00F02141"/>
    <w:rsid w:val="00F032BC"/>
    <w:rsid w:val="00F05CCC"/>
    <w:rsid w:val="00F06430"/>
    <w:rsid w:val="00F141C4"/>
    <w:rsid w:val="00F14DF2"/>
    <w:rsid w:val="00F200CD"/>
    <w:rsid w:val="00F21E03"/>
    <w:rsid w:val="00F222FD"/>
    <w:rsid w:val="00F254D6"/>
    <w:rsid w:val="00F31CB8"/>
    <w:rsid w:val="00F32F0D"/>
    <w:rsid w:val="00F34AB1"/>
    <w:rsid w:val="00F40BF3"/>
    <w:rsid w:val="00F420A0"/>
    <w:rsid w:val="00F42747"/>
    <w:rsid w:val="00F43F40"/>
    <w:rsid w:val="00F44235"/>
    <w:rsid w:val="00F464B0"/>
    <w:rsid w:val="00F515F7"/>
    <w:rsid w:val="00F5203B"/>
    <w:rsid w:val="00F55EBB"/>
    <w:rsid w:val="00F6043E"/>
    <w:rsid w:val="00F6069A"/>
    <w:rsid w:val="00F60E69"/>
    <w:rsid w:val="00F6497F"/>
    <w:rsid w:val="00F767E2"/>
    <w:rsid w:val="00F91B3F"/>
    <w:rsid w:val="00F924DE"/>
    <w:rsid w:val="00F9584C"/>
    <w:rsid w:val="00F96EF9"/>
    <w:rsid w:val="00FA0B13"/>
    <w:rsid w:val="00FA2C07"/>
    <w:rsid w:val="00FA3706"/>
    <w:rsid w:val="00FA4DFA"/>
    <w:rsid w:val="00FA65D4"/>
    <w:rsid w:val="00FA6ED0"/>
    <w:rsid w:val="00FB31D7"/>
    <w:rsid w:val="00FB334C"/>
    <w:rsid w:val="00FB650B"/>
    <w:rsid w:val="00FB6F1A"/>
    <w:rsid w:val="00FC2D54"/>
    <w:rsid w:val="00FC32ED"/>
    <w:rsid w:val="00FC33AC"/>
    <w:rsid w:val="00FC3B01"/>
    <w:rsid w:val="00FD0177"/>
    <w:rsid w:val="00FD166A"/>
    <w:rsid w:val="00FD4157"/>
    <w:rsid w:val="00FD70B9"/>
    <w:rsid w:val="00FE0150"/>
    <w:rsid w:val="00FE2CA7"/>
    <w:rsid w:val="00FE2E8F"/>
    <w:rsid w:val="00FE332A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3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E423D3"/>
  </w:style>
  <w:style w:type="character" w:styleId="Refdecomentario">
    <w:name w:val="annotation reference"/>
    <w:basedOn w:val="Fuentedeprrafopredeter"/>
    <w:uiPriority w:val="99"/>
    <w:semiHidden/>
    <w:unhideWhenUsed/>
    <w:rsid w:val="000553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3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3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3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3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33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E71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59BF"/>
    <w:rPr>
      <w:b/>
      <w:bCs/>
    </w:rPr>
  </w:style>
  <w:style w:type="paragraph" w:customStyle="1" w:styleId="Default">
    <w:name w:val="Default"/>
    <w:rsid w:val="00747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EB153D"/>
  </w:style>
  <w:style w:type="character" w:styleId="nfasis">
    <w:name w:val="Emphasis"/>
    <w:basedOn w:val="Fuentedeprrafopredeter"/>
    <w:uiPriority w:val="20"/>
    <w:qFormat/>
    <w:rsid w:val="00EB153D"/>
    <w:rPr>
      <w:i/>
      <w:iCs/>
    </w:rPr>
  </w:style>
  <w:style w:type="table" w:styleId="Tablaconcuadrcula">
    <w:name w:val="Table Grid"/>
    <w:basedOn w:val="Tablanormal"/>
    <w:uiPriority w:val="59"/>
    <w:rsid w:val="003A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A15E4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7652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54D6"/>
  </w:style>
  <w:style w:type="paragraph" w:styleId="Piedepgina">
    <w:name w:val="footer"/>
    <w:basedOn w:val="Normal"/>
    <w:link w:val="PiedepginaCar"/>
    <w:uiPriority w:val="99"/>
    <w:semiHidden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5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0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50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6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08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65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87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capilla@meetic-corp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laura.alcazar@globally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a.luaces@globally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EBBC-6EF7-422B-9C4F-41074681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MEETIC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pablo.mate</cp:lastModifiedBy>
  <cp:revision>5</cp:revision>
  <cp:lastPrinted>2015-02-05T14:24:00Z</cp:lastPrinted>
  <dcterms:created xsi:type="dcterms:W3CDTF">2015-12-08T14:58:00Z</dcterms:created>
  <dcterms:modified xsi:type="dcterms:W3CDTF">2016-03-10T10:57:00Z</dcterms:modified>
</cp:coreProperties>
</file>