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6B" w:rsidRPr="007D076B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7030A0"/>
          <w:sz w:val="20"/>
          <w:szCs w:val="16"/>
        </w:rPr>
      </w:pPr>
    </w:p>
    <w:p w:rsidR="007D076B" w:rsidRPr="00E166DA" w:rsidRDefault="007D076B" w:rsidP="007D076B">
      <w:pPr>
        <w:jc w:val="center"/>
        <w:rPr>
          <w:rFonts w:ascii="Open Sans" w:hAnsi="Open Sans" w:cs="Open Sans"/>
          <w:b/>
          <w:color w:val="E84382"/>
          <w:sz w:val="30"/>
          <w:szCs w:val="30"/>
          <w:lang w:val="es-ES_tradnl"/>
        </w:rPr>
      </w:pPr>
      <w:r w:rsidRPr="00E166DA">
        <w:rPr>
          <w:rFonts w:ascii="Open Sans" w:hAnsi="Open Sans" w:cs="Open Sans"/>
          <w:b/>
          <w:color w:val="E84382"/>
          <w:sz w:val="30"/>
          <w:szCs w:val="30"/>
          <w:lang w:val="es-ES_tradnl"/>
        </w:rPr>
        <w:t xml:space="preserve">¿PROPOSICIÓN SEXUAL TRAS LA PRIMERA CITA? EL 85% DE LOS HOMBRES SOLTEROS DICE “Sí” </w:t>
      </w:r>
    </w:p>
    <w:p w:rsidR="007D076B" w:rsidRPr="007D076B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7030A0"/>
          <w:sz w:val="20"/>
          <w:szCs w:val="16"/>
          <w:lang w:val="es-ES_tradnl"/>
        </w:rPr>
      </w:pPr>
    </w:p>
    <w:p w:rsidR="007D076B" w:rsidRP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color w:val="E84382"/>
          <w:lang w:val="es-ES_tradnl"/>
        </w:rPr>
        <w:t xml:space="preserve">Madrid </w:t>
      </w:r>
      <w:r w:rsidR="00C128D8">
        <w:rPr>
          <w:rFonts w:ascii="Open Sans" w:hAnsi="Open Sans" w:cs="Open Sans"/>
          <w:b/>
          <w:color w:val="E84382"/>
          <w:lang w:val="es-ES_tradnl"/>
        </w:rPr>
        <w:t>07</w:t>
      </w:r>
      <w:r w:rsidR="000172A2">
        <w:rPr>
          <w:rFonts w:ascii="Open Sans" w:hAnsi="Open Sans" w:cs="Open Sans"/>
          <w:b/>
          <w:color w:val="E84382"/>
          <w:lang w:val="es-ES_tradnl"/>
        </w:rPr>
        <w:t xml:space="preserve"> </w:t>
      </w:r>
      <w:r w:rsidR="00C128D8">
        <w:rPr>
          <w:rFonts w:ascii="Open Sans" w:hAnsi="Open Sans" w:cs="Open Sans"/>
          <w:b/>
          <w:color w:val="E84382"/>
          <w:lang w:val="es-ES_tradnl"/>
        </w:rPr>
        <w:t>de julio</w:t>
      </w:r>
      <w:bookmarkStart w:id="0" w:name="_GoBack"/>
      <w:bookmarkEnd w:id="0"/>
      <w:r w:rsidRPr="007D076B">
        <w:rPr>
          <w:rFonts w:ascii="Open Sans" w:hAnsi="Open Sans" w:cs="Open Sans"/>
          <w:b/>
          <w:color w:val="E84382"/>
          <w:lang w:val="es-ES_tradnl"/>
        </w:rPr>
        <w:t xml:space="preserve"> 2016.- </w:t>
      </w:r>
      <w:r w:rsidRPr="007D076B">
        <w:rPr>
          <w:rFonts w:ascii="Open Sans" w:hAnsi="Open Sans" w:cs="Open Sans"/>
          <w:lang w:val="es-ES_tradnl"/>
        </w:rPr>
        <w:t xml:space="preserve">Es innegable que la tecnología forma parte de nuestro día a día. De hecho, actualmente una de las formas preferidas para ligar y conocer gente es mediante aplicaciones de </w:t>
      </w:r>
      <w:proofErr w:type="spellStart"/>
      <w:r w:rsidRPr="007D076B">
        <w:rPr>
          <w:rFonts w:ascii="Open Sans" w:hAnsi="Open Sans" w:cs="Open Sans"/>
          <w:lang w:val="es-ES_tradnl"/>
        </w:rPr>
        <w:t>dating</w:t>
      </w:r>
      <w:proofErr w:type="spellEnd"/>
      <w:r w:rsidRPr="007D076B">
        <w:rPr>
          <w:rFonts w:ascii="Open Sans" w:hAnsi="Open Sans" w:cs="Open Sans"/>
          <w:lang w:val="es-ES_tradnl"/>
        </w:rPr>
        <w:t xml:space="preserve"> como </w:t>
      </w:r>
      <w:proofErr w:type="spellStart"/>
      <w:r w:rsidRPr="007D076B">
        <w:rPr>
          <w:rFonts w:ascii="Open Sans" w:hAnsi="Open Sans" w:cs="Open Sans"/>
          <w:lang w:val="es-ES_tradnl"/>
        </w:rPr>
        <w:t>Meetic</w:t>
      </w:r>
      <w:proofErr w:type="spellEnd"/>
      <w:r w:rsidRPr="007D076B">
        <w:rPr>
          <w:rFonts w:ascii="Open Sans" w:hAnsi="Open Sans" w:cs="Open Sans"/>
          <w:lang w:val="es-ES_tradnl"/>
        </w:rPr>
        <w:t xml:space="preserve">. Según el estudio </w:t>
      </w:r>
      <w:proofErr w:type="spellStart"/>
      <w:r w:rsidRPr="007D076B">
        <w:rPr>
          <w:rFonts w:ascii="Open Sans" w:hAnsi="Open Sans" w:cs="Open Sans"/>
          <w:lang w:val="es-ES_tradnl"/>
        </w:rPr>
        <w:t>LoveGeist</w:t>
      </w:r>
      <w:proofErr w:type="spellEnd"/>
      <w:r w:rsidRPr="007D076B">
        <w:rPr>
          <w:rFonts w:ascii="Open Sans" w:hAnsi="Open Sans" w:cs="Open Sans"/>
          <w:lang w:val="es-ES_tradnl"/>
        </w:rPr>
        <w:t xml:space="preserve"> 2016, realizado por TNS a petición de Meetic, desvela algunos datos relacionados con el móvil que pueden ser útiles para conseguir enganchar (¡y no espantar!) a tu ligue después de la primera cita.</w:t>
      </w:r>
    </w:p>
    <w:p w:rsidR="007D076B" w:rsidRP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7E60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N</w:t>
      </w:r>
      <w:r w:rsidR="007D076B" w:rsidRPr="007D076B">
        <w:rPr>
          <w:rFonts w:ascii="Open Sans" w:hAnsi="Open Sans" w:cs="Open Sans"/>
          <w:lang w:val="es-ES_tradnl"/>
        </w:rPr>
        <w:t>o hay una regla escrita</w:t>
      </w:r>
      <w:r>
        <w:rPr>
          <w:rFonts w:ascii="Open Sans" w:hAnsi="Open Sans" w:cs="Open Sans"/>
          <w:lang w:val="es-ES_tradnl"/>
        </w:rPr>
        <w:t xml:space="preserve"> sobre quién debe escribir tras la primera cita, de hecho, </w:t>
      </w:r>
      <w:r w:rsidRPr="007D7E60">
        <w:rPr>
          <w:rFonts w:ascii="Open Sans" w:hAnsi="Open Sans" w:cs="Open Sans"/>
          <w:b/>
          <w:color w:val="E84382"/>
          <w:lang w:val="es-ES_tradnl"/>
        </w:rPr>
        <w:t xml:space="preserve">casi 8 de cada 10 </w:t>
      </w:r>
      <w:r w:rsidR="00287796">
        <w:rPr>
          <w:rFonts w:ascii="Open Sans" w:hAnsi="Open Sans" w:cs="Open Sans"/>
          <w:b/>
          <w:color w:val="E84382"/>
          <w:lang w:val="es-ES_tradnl"/>
        </w:rPr>
        <w:t>sol</w:t>
      </w:r>
      <w:r w:rsidR="007D076B" w:rsidRPr="007D076B">
        <w:rPr>
          <w:rFonts w:ascii="Open Sans" w:hAnsi="Open Sans" w:cs="Open Sans"/>
          <w:b/>
          <w:color w:val="E84382"/>
          <w:lang w:val="es-ES_tradnl"/>
        </w:rPr>
        <w:t xml:space="preserve">teros españoles </w:t>
      </w:r>
      <w:r w:rsidR="00287796">
        <w:rPr>
          <w:rFonts w:ascii="Open Sans" w:hAnsi="Open Sans" w:cs="Open Sans"/>
          <w:b/>
          <w:color w:val="E84382"/>
          <w:lang w:val="es-ES_tradnl"/>
        </w:rPr>
        <w:t>cree que da igual quién enví</w:t>
      </w:r>
      <w:r>
        <w:rPr>
          <w:rFonts w:ascii="Open Sans" w:hAnsi="Open Sans" w:cs="Open Sans"/>
          <w:b/>
          <w:color w:val="E84382"/>
          <w:lang w:val="es-ES_tradnl"/>
        </w:rPr>
        <w:t>e el primer mensaje</w:t>
      </w:r>
      <w:r w:rsidR="007D076B" w:rsidRPr="007D076B">
        <w:rPr>
          <w:rFonts w:ascii="Open Sans" w:hAnsi="Open Sans" w:cs="Open Sans"/>
          <w:lang w:val="es-ES_tradnl"/>
        </w:rPr>
        <w:t xml:space="preserve">, </w:t>
      </w:r>
      <w:r>
        <w:rPr>
          <w:rFonts w:ascii="Open Sans" w:hAnsi="Open Sans" w:cs="Open Sans"/>
          <w:lang w:val="es-ES_tradnl"/>
        </w:rPr>
        <w:t xml:space="preserve">eso sí, </w:t>
      </w:r>
      <w:r w:rsidR="007D076B" w:rsidRPr="007D076B">
        <w:rPr>
          <w:rFonts w:ascii="Open Sans" w:hAnsi="Open Sans" w:cs="Open Sans"/>
          <w:lang w:val="es-ES_tradnl"/>
        </w:rPr>
        <w:t xml:space="preserve">los </w:t>
      </w:r>
      <w:r w:rsidR="00287796">
        <w:rPr>
          <w:rFonts w:ascii="Open Sans" w:hAnsi="Open Sans" w:cs="Open Sans"/>
          <w:lang w:val="es-ES_tradnl"/>
        </w:rPr>
        <w:t>hombres</w:t>
      </w:r>
      <w:r w:rsidR="007D076B" w:rsidRPr="007D076B">
        <w:rPr>
          <w:rFonts w:ascii="Open Sans" w:hAnsi="Open Sans" w:cs="Open Sans"/>
          <w:lang w:val="es-ES_tradnl"/>
        </w:rPr>
        <w:t xml:space="preserve"> se sienten más responsables con un 17%, mientras que solo un 2% de mujeres solteras cree que deben ser ellas las que muevan ficha. Sin embargo, el 35% de los solteros españoles lo tiene claro, hay esperar al día siguiente para escribir después de la cita, para no parecer demasiado ansiosos. </w:t>
      </w:r>
    </w:p>
    <w:p w:rsidR="007D076B" w:rsidRP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076B" w:rsidP="007D076B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b/>
          <w:color w:val="E84382"/>
          <w:lang w:val="es-ES_tradnl"/>
        </w:rPr>
      </w:pPr>
      <w:r w:rsidRPr="007D076B">
        <w:rPr>
          <w:rFonts w:ascii="Open Sans" w:hAnsi="Open Sans" w:cs="Open Sans"/>
          <w:b/>
          <w:color w:val="E84382"/>
          <w:lang w:val="es-ES_tradnl"/>
        </w:rPr>
        <w:t>Acción - reacción</w:t>
      </w:r>
    </w:p>
    <w:p w:rsidR="007D076B" w:rsidRP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7E60" w:rsidP="007D076B">
      <w:pPr>
        <w:pStyle w:val="Prrafodelista"/>
        <w:ind w:left="0"/>
        <w:jc w:val="both"/>
        <w:rPr>
          <w:rFonts w:ascii="Open Sans" w:hAnsi="Open Sans" w:cs="Open Sans"/>
          <w:b/>
          <w:color w:val="7030A0"/>
          <w:lang w:val="es-ES_tradnl"/>
        </w:rPr>
      </w:pPr>
      <w:r>
        <w:rPr>
          <w:rFonts w:ascii="Open Sans" w:hAnsi="Open Sans" w:cs="Open Sans"/>
          <w:lang w:val="es-ES_tradnl"/>
        </w:rPr>
        <w:t xml:space="preserve">En </w:t>
      </w:r>
      <w:r w:rsidR="007D076B" w:rsidRPr="007D076B">
        <w:rPr>
          <w:rFonts w:ascii="Open Sans" w:hAnsi="Open Sans" w:cs="Open Sans"/>
          <w:lang w:val="es-ES_tradnl"/>
        </w:rPr>
        <w:t>el momento de decidir el contenido de</w:t>
      </w:r>
      <w:r>
        <w:rPr>
          <w:rFonts w:ascii="Open Sans" w:hAnsi="Open Sans" w:cs="Open Sans"/>
          <w:lang w:val="es-ES_tradnl"/>
        </w:rPr>
        <w:t xml:space="preserve"> los m</w:t>
      </w:r>
      <w:r w:rsidR="007D076B" w:rsidRPr="007D076B">
        <w:rPr>
          <w:rFonts w:ascii="Open Sans" w:hAnsi="Open Sans" w:cs="Open Sans"/>
          <w:lang w:val="es-ES_tradnl"/>
        </w:rPr>
        <w:t>ensaje</w:t>
      </w:r>
      <w:r>
        <w:rPr>
          <w:rFonts w:ascii="Open Sans" w:hAnsi="Open Sans" w:cs="Open Sans"/>
          <w:lang w:val="es-ES_tradnl"/>
        </w:rPr>
        <w:t>s</w:t>
      </w:r>
      <w:r w:rsidR="007D076B" w:rsidRPr="007D076B">
        <w:rPr>
          <w:rFonts w:ascii="Open Sans" w:hAnsi="Open Sans" w:cs="Open Sans"/>
          <w:lang w:val="es-ES_tradnl"/>
        </w:rPr>
        <w:t xml:space="preserve"> </w:t>
      </w:r>
      <w:r>
        <w:rPr>
          <w:rFonts w:ascii="Open Sans" w:hAnsi="Open Sans" w:cs="Open Sans"/>
          <w:lang w:val="es-ES_tradnl"/>
        </w:rPr>
        <w:t>es cuando encontramos diferencias entre ellos y ellas</w:t>
      </w:r>
      <w:r w:rsidR="007D076B" w:rsidRPr="007D076B">
        <w:rPr>
          <w:rFonts w:ascii="Open Sans" w:hAnsi="Open Sans" w:cs="Open Sans"/>
          <w:lang w:val="es-ES_tradnl"/>
        </w:rPr>
        <w:t xml:space="preserve">. Si quieres saber qué puedes decir y qué no después de la primera cita, te contamos </w:t>
      </w:r>
      <w:r w:rsidR="007D076B" w:rsidRPr="007D076B">
        <w:rPr>
          <w:rFonts w:ascii="Open Sans" w:hAnsi="Open Sans" w:cs="Open Sans"/>
          <w:b/>
          <w:color w:val="E84382"/>
          <w:lang w:val="es-ES_tradnl"/>
        </w:rPr>
        <w:t>cómo reaccionaría cada uno ante distintos mensajes:</w:t>
      </w:r>
    </w:p>
    <w:p w:rsidR="007D076B" w:rsidRPr="007D076B" w:rsidRDefault="007D076B" w:rsidP="007D076B">
      <w:pPr>
        <w:pStyle w:val="Prrafodelista"/>
        <w:ind w:left="36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color w:val="7030A0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</w:t>
      </w:r>
      <w:r w:rsidRPr="007D7E60">
        <w:rPr>
          <w:rFonts w:ascii="Open Sans" w:hAnsi="Open Sans" w:cs="Open Sans"/>
          <w:b/>
          <w:i/>
          <w:color w:val="E84382"/>
          <w:u w:val="single"/>
          <w:lang w:val="es-ES_tradnl"/>
        </w:rPr>
        <w:t>Espero verte otra vez pronto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>”</w:t>
      </w:r>
      <w:r w:rsidRPr="007D076B">
        <w:rPr>
          <w:rFonts w:ascii="Open Sans" w:hAnsi="Open Sans" w:cs="Open Sans"/>
          <w:color w:val="7030A0"/>
          <w:lang w:val="es-ES_tradnl"/>
        </w:rPr>
        <w:t xml:space="preserve"> </w:t>
      </w:r>
      <w:r w:rsidRPr="007D076B">
        <w:rPr>
          <w:rFonts w:ascii="Open Sans" w:hAnsi="Open Sans" w:cs="Open Sans"/>
          <w:lang w:val="es-ES_tradnl"/>
        </w:rPr>
        <w:t>Vale, esta es muy fácil, es bonito, no compromete demasiado y el 91% de los solteros españoles, tanto hombres como mujeres, reaccionarían de forma positiva a este tipo de mensaje.</w:t>
      </w:r>
      <w:r w:rsidRPr="007D076B">
        <w:rPr>
          <w:rFonts w:ascii="Open Sans" w:hAnsi="Open Sans" w:cs="Open Sans"/>
          <w:color w:val="7030A0"/>
          <w:lang w:val="es-ES_tradnl"/>
        </w:rPr>
        <w:t xml:space="preserve"> </w:t>
      </w:r>
    </w:p>
    <w:p w:rsidR="007D076B" w:rsidRPr="007D076B" w:rsidRDefault="007D076B" w:rsidP="007D076B">
      <w:pPr>
        <w:pStyle w:val="Prrafodelista"/>
        <w:ind w:left="360"/>
        <w:jc w:val="both"/>
        <w:rPr>
          <w:rFonts w:ascii="Open Sans" w:hAnsi="Open Sans" w:cs="Open Sans"/>
          <w:color w:val="7030A0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“¿</w:t>
      </w:r>
      <w:r w:rsidRPr="007D7E60">
        <w:rPr>
          <w:rFonts w:ascii="Open Sans" w:hAnsi="Open Sans" w:cs="Open Sans"/>
          <w:b/>
          <w:i/>
          <w:color w:val="E84382"/>
          <w:u w:val="single"/>
          <w:lang w:val="es-ES_tradnl"/>
        </w:rPr>
        <w:t>Por qué no te subes a un taxi y vienes a mi casa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>?”</w:t>
      </w:r>
      <w:r w:rsidRPr="007D076B">
        <w:rPr>
          <w:rFonts w:ascii="Open Sans" w:hAnsi="Open Sans" w:cs="Open Sans"/>
          <w:b/>
          <w:i/>
          <w:color w:val="7030A0"/>
          <w:lang w:val="es-ES_tradnl"/>
        </w:rPr>
        <w:t xml:space="preserve"> </w:t>
      </w:r>
      <w:r w:rsidRPr="007D076B">
        <w:rPr>
          <w:rFonts w:ascii="Open Sans" w:hAnsi="Open Sans" w:cs="Open Sans"/>
          <w:lang w:val="es-ES_tradnl"/>
        </w:rPr>
        <w:t xml:space="preserve">Es sobre todo en el terreno más íntimo cuando empiezan a notarse las diferencias. El 86% de los </w:t>
      </w:r>
      <w:r w:rsidR="007D7E60">
        <w:rPr>
          <w:rFonts w:ascii="Open Sans" w:hAnsi="Open Sans" w:cs="Open Sans"/>
          <w:lang w:val="es-ES_tradnl"/>
        </w:rPr>
        <w:t>hombres solteros</w:t>
      </w:r>
      <w:r w:rsidRPr="007D076B">
        <w:rPr>
          <w:rFonts w:ascii="Open Sans" w:hAnsi="Open Sans" w:cs="Open Sans"/>
          <w:lang w:val="es-ES_tradnl"/>
        </w:rPr>
        <w:t xml:space="preserve"> reaccionarían positivamente si recibieran un mensaje así de una mujer. Sin embargo el 54% de las </w:t>
      </w:r>
      <w:r w:rsidR="007D7E60">
        <w:rPr>
          <w:rFonts w:ascii="Open Sans" w:hAnsi="Open Sans" w:cs="Open Sans"/>
          <w:lang w:val="es-ES_tradnl"/>
        </w:rPr>
        <w:t>solteras</w:t>
      </w:r>
      <w:r w:rsidRPr="007D076B">
        <w:rPr>
          <w:rFonts w:ascii="Open Sans" w:hAnsi="Open Sans" w:cs="Open Sans"/>
          <w:lang w:val="es-ES_tradnl"/>
        </w:rPr>
        <w:t xml:space="preserve"> no se sentiría a gusto, con una proposición así. </w:t>
      </w:r>
    </w:p>
    <w:p w:rsidR="007D076B" w:rsidRPr="007D076B" w:rsidRDefault="007D076B" w:rsidP="007D7E60">
      <w:pPr>
        <w:pStyle w:val="Prrafodelista"/>
        <w:ind w:left="360" w:firstLine="6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“¿</w:t>
      </w:r>
      <w:r w:rsidRPr="007D7E60">
        <w:rPr>
          <w:rFonts w:ascii="Open Sans" w:hAnsi="Open Sans" w:cs="Open Sans"/>
          <w:b/>
          <w:i/>
          <w:color w:val="E84382"/>
          <w:u w:val="single"/>
          <w:lang w:val="es-ES_tradnl"/>
        </w:rPr>
        <w:t>Por qué no me mandas una foto sexy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 xml:space="preserve">?” </w:t>
      </w:r>
      <w:r w:rsidR="007D7E60" w:rsidRPr="007D7E60">
        <w:rPr>
          <w:rFonts w:ascii="Open Sans" w:hAnsi="Open Sans" w:cs="Open Sans"/>
          <w:lang w:val="es-ES_tradnl"/>
        </w:rPr>
        <w:t>¡</w:t>
      </w:r>
      <w:r w:rsidRPr="007D076B">
        <w:rPr>
          <w:rFonts w:ascii="Open Sans" w:hAnsi="Open Sans" w:cs="Open Sans"/>
          <w:lang w:val="es-ES_tradnl"/>
        </w:rPr>
        <w:t>Gran error</w:t>
      </w:r>
      <w:r w:rsidR="007D7E60">
        <w:rPr>
          <w:rFonts w:ascii="Open Sans" w:hAnsi="Open Sans" w:cs="Open Sans"/>
          <w:lang w:val="es-ES_tradnl"/>
        </w:rPr>
        <w:t>!</w:t>
      </w:r>
      <w:r w:rsidRPr="007D076B">
        <w:rPr>
          <w:rFonts w:ascii="Open Sans" w:hAnsi="Open Sans" w:cs="Open Sans"/>
          <w:lang w:val="es-ES_tradnl"/>
        </w:rPr>
        <w:t xml:space="preserve"> Para 9 de cada 10 </w:t>
      </w:r>
      <w:r w:rsidR="007D7E60">
        <w:rPr>
          <w:rFonts w:ascii="Open Sans" w:hAnsi="Open Sans" w:cs="Open Sans"/>
          <w:lang w:val="es-ES_tradnl"/>
        </w:rPr>
        <w:t>solteras</w:t>
      </w:r>
      <w:r w:rsidRPr="007D076B">
        <w:rPr>
          <w:rFonts w:ascii="Open Sans" w:hAnsi="Open Sans" w:cs="Open Sans"/>
          <w:lang w:val="es-ES_tradnl"/>
        </w:rPr>
        <w:t xml:space="preserve"> tras la primera cita no es plato de buen gusto recibir un mensaje así</w:t>
      </w:r>
      <w:r w:rsidR="007D7E60">
        <w:rPr>
          <w:rFonts w:ascii="Open Sans" w:hAnsi="Open Sans" w:cs="Open Sans"/>
          <w:lang w:val="es-ES_tradnl"/>
        </w:rPr>
        <w:t xml:space="preserve">.  Y, aunque el 58% de ellos </w:t>
      </w:r>
      <w:r w:rsidRPr="007D076B">
        <w:rPr>
          <w:rFonts w:ascii="Open Sans" w:hAnsi="Open Sans" w:cs="Open Sans"/>
          <w:lang w:val="es-ES_tradnl"/>
        </w:rPr>
        <w:t xml:space="preserve">reaccionaría positivamente, deja un gran porcentaje de reacción negativa. </w:t>
      </w:r>
    </w:p>
    <w:p w:rsidR="007D076B" w:rsidRPr="007D076B" w:rsidRDefault="007D076B" w:rsidP="007D076B">
      <w:pPr>
        <w:pStyle w:val="Prrafodelista"/>
        <w:ind w:left="36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</w:t>
      </w:r>
      <w:r w:rsidRPr="007D7E60">
        <w:rPr>
          <w:rFonts w:ascii="Open Sans" w:hAnsi="Open Sans" w:cs="Open Sans"/>
          <w:b/>
          <w:i/>
          <w:color w:val="E84382"/>
          <w:u w:val="single"/>
          <w:lang w:val="es-ES_tradnl"/>
        </w:rPr>
        <w:t>Apuesto a que estás muy bien desnudo/a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 xml:space="preserve">” </w:t>
      </w:r>
      <w:r w:rsidRPr="007D076B">
        <w:rPr>
          <w:rFonts w:ascii="Open Sans" w:hAnsi="Open Sans" w:cs="Open Sans"/>
          <w:lang w:val="es-ES_tradnl"/>
        </w:rPr>
        <w:t xml:space="preserve">De nuevo la mayoría de las mujeres </w:t>
      </w:r>
      <w:r w:rsidR="007D7E60">
        <w:rPr>
          <w:rFonts w:ascii="Open Sans" w:hAnsi="Open Sans" w:cs="Open Sans"/>
          <w:lang w:val="es-ES_tradnl"/>
        </w:rPr>
        <w:t xml:space="preserve">solteras </w:t>
      </w:r>
      <w:r w:rsidRPr="007D076B">
        <w:rPr>
          <w:rFonts w:ascii="Open Sans" w:hAnsi="Open Sans" w:cs="Open Sans"/>
          <w:lang w:val="es-ES_tradnl"/>
        </w:rPr>
        <w:t>reaccionaría de forma negativa, eso sí, el porcentaje se reduce al 58%, pues en realidad, aunque bastante desca</w:t>
      </w:r>
      <w:r w:rsidR="007D7E60">
        <w:rPr>
          <w:rFonts w:ascii="Open Sans" w:hAnsi="Open Sans" w:cs="Open Sans"/>
          <w:lang w:val="es-ES_tradnl"/>
        </w:rPr>
        <w:t xml:space="preserve">rado, no deja de ser un piropo. </w:t>
      </w:r>
      <w:r w:rsidRPr="007D076B">
        <w:rPr>
          <w:rFonts w:ascii="Open Sans" w:hAnsi="Open Sans" w:cs="Open Sans"/>
          <w:lang w:val="es-ES_tradnl"/>
        </w:rPr>
        <w:t>Los hombres</w:t>
      </w:r>
      <w:r w:rsidR="007D7E60">
        <w:rPr>
          <w:rFonts w:ascii="Open Sans" w:hAnsi="Open Sans" w:cs="Open Sans"/>
          <w:lang w:val="es-ES_tradnl"/>
        </w:rPr>
        <w:t xml:space="preserve">, </w:t>
      </w:r>
      <w:r w:rsidRPr="007D076B">
        <w:rPr>
          <w:rFonts w:ascii="Open Sans" w:hAnsi="Open Sans" w:cs="Open Sans"/>
          <w:lang w:val="es-ES_tradnl"/>
        </w:rPr>
        <w:t>por el contrario</w:t>
      </w:r>
      <w:r w:rsidR="007D7E60">
        <w:rPr>
          <w:rFonts w:ascii="Open Sans" w:hAnsi="Open Sans" w:cs="Open Sans"/>
          <w:lang w:val="es-ES_tradnl"/>
        </w:rPr>
        <w:t xml:space="preserve">, </w:t>
      </w:r>
      <w:r w:rsidRPr="007D076B">
        <w:rPr>
          <w:rFonts w:ascii="Open Sans" w:hAnsi="Open Sans" w:cs="Open Sans"/>
          <w:lang w:val="es-ES_tradnl"/>
        </w:rPr>
        <w:t xml:space="preserve">se sentirían halagados y prácticamente 8 </w:t>
      </w:r>
      <w:r w:rsidRPr="007D076B">
        <w:rPr>
          <w:rFonts w:ascii="Open Sans" w:hAnsi="Open Sans" w:cs="Open Sans"/>
          <w:lang w:val="es-ES_tradnl"/>
        </w:rPr>
        <w:lastRenderedPageBreak/>
        <w:t xml:space="preserve">de cada 10 reaccionaría de forma positiva ante un mensaje así tras la primera cita. </w:t>
      </w:r>
    </w:p>
    <w:p w:rsidR="007D076B" w:rsidRPr="007D076B" w:rsidRDefault="007D076B" w:rsidP="007D076B">
      <w:pPr>
        <w:pStyle w:val="Prrafodelista"/>
        <w:ind w:left="360"/>
        <w:jc w:val="both"/>
        <w:rPr>
          <w:rFonts w:ascii="Open Sans" w:hAnsi="Open Sans" w:cs="Open Sans"/>
          <w:b/>
          <w:i/>
          <w:color w:val="7030A0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</w:t>
      </w:r>
      <w:r w:rsidRPr="007D7E60">
        <w:rPr>
          <w:rFonts w:ascii="Open Sans" w:hAnsi="Open Sans" w:cs="Open Sans"/>
          <w:b/>
          <w:i/>
          <w:color w:val="E84382"/>
          <w:u w:val="single"/>
          <w:lang w:val="es-ES_tradnl"/>
        </w:rPr>
        <w:t>Te quiero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>”</w:t>
      </w:r>
      <w:r w:rsidRPr="007D076B">
        <w:rPr>
          <w:rFonts w:ascii="Open Sans" w:hAnsi="Open Sans" w:cs="Open Sans"/>
          <w:b/>
          <w:i/>
          <w:color w:val="7030A0"/>
          <w:lang w:val="es-ES_tradnl"/>
        </w:rPr>
        <w:t xml:space="preserve"> </w:t>
      </w:r>
      <w:r w:rsidRPr="007D076B">
        <w:rPr>
          <w:rFonts w:ascii="Open Sans" w:hAnsi="Open Sans" w:cs="Open Sans"/>
          <w:lang w:val="es-ES_tradnl"/>
        </w:rPr>
        <w:t xml:space="preserve">El 63% de los </w:t>
      </w:r>
      <w:r w:rsidR="007D7E60">
        <w:rPr>
          <w:rFonts w:ascii="Open Sans" w:hAnsi="Open Sans" w:cs="Open Sans"/>
          <w:lang w:val="es-ES_tradnl"/>
        </w:rPr>
        <w:t>hombres solteros</w:t>
      </w:r>
      <w:r w:rsidRPr="007D076B">
        <w:rPr>
          <w:rFonts w:ascii="Open Sans" w:hAnsi="Open Sans" w:cs="Open Sans"/>
          <w:lang w:val="es-ES_tradnl"/>
        </w:rPr>
        <w:t xml:space="preserve"> dice que reaccionaría de forma positiva si tras la primera cita recibieran un mensaje con la frase “te quiero”, </w:t>
      </w:r>
      <w:r w:rsidR="00984CEE">
        <w:rPr>
          <w:rFonts w:ascii="Open Sans" w:hAnsi="Open Sans" w:cs="Open Sans"/>
          <w:lang w:val="es-ES_tradnl"/>
        </w:rPr>
        <w:t>casi 3</w:t>
      </w:r>
      <w:r w:rsidRPr="007D076B">
        <w:rPr>
          <w:rFonts w:ascii="Open Sans" w:hAnsi="Open Sans" w:cs="Open Sans"/>
          <w:lang w:val="es-ES_tradnl"/>
        </w:rPr>
        <w:t xml:space="preserve">0% más que </w:t>
      </w:r>
      <w:r w:rsidR="007D7E60">
        <w:rPr>
          <w:rFonts w:ascii="Open Sans" w:hAnsi="Open Sans" w:cs="Open Sans"/>
          <w:lang w:val="es-ES_tradnl"/>
        </w:rPr>
        <w:t>ellas</w:t>
      </w:r>
      <w:r w:rsidRPr="007D076B">
        <w:rPr>
          <w:rFonts w:ascii="Open Sans" w:hAnsi="Open Sans" w:cs="Open Sans"/>
          <w:lang w:val="es-ES_tradnl"/>
        </w:rPr>
        <w:t xml:space="preserve">, de las que 5 de cada 10 considera que es demasiado pronto para decir algo así de importante. </w:t>
      </w:r>
    </w:p>
    <w:p w:rsidR="007D076B" w:rsidRP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</w:t>
      </w:r>
      <w:r w:rsidRPr="007D7E60">
        <w:rPr>
          <w:rFonts w:ascii="Open Sans" w:hAnsi="Open Sans" w:cs="Open Sans"/>
          <w:b/>
          <w:i/>
          <w:color w:val="E84382"/>
          <w:u w:val="single"/>
          <w:lang w:val="es-ES_tradnl"/>
        </w:rPr>
        <w:t>Quiero tener hijos contigo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 xml:space="preserve">” </w:t>
      </w:r>
      <w:r w:rsidR="007D7E60">
        <w:rPr>
          <w:rFonts w:ascii="Open Sans" w:hAnsi="Open Sans" w:cs="Open Sans"/>
          <w:lang w:val="es-ES_tradnl"/>
        </w:rPr>
        <w:t>Perfecto</w:t>
      </w:r>
      <w:r w:rsidRPr="007D076B">
        <w:rPr>
          <w:rFonts w:ascii="Open Sans" w:hAnsi="Open Sans" w:cs="Open Sans"/>
          <w:lang w:val="es-ES_tradnl"/>
        </w:rPr>
        <w:t xml:space="preserve"> </w:t>
      </w:r>
      <w:r w:rsidR="007D7E60">
        <w:rPr>
          <w:rFonts w:ascii="Open Sans" w:hAnsi="Open Sans" w:cs="Open Sans"/>
          <w:lang w:val="es-ES_tradnl"/>
        </w:rPr>
        <w:t>para</w:t>
      </w:r>
      <w:r w:rsidRPr="007D076B">
        <w:rPr>
          <w:rFonts w:ascii="Open Sans" w:hAnsi="Open Sans" w:cs="Open Sans"/>
          <w:lang w:val="es-ES_tradnl"/>
        </w:rPr>
        <w:t xml:space="preserve"> no volver a ver nunca jamás a esa persona. El 81% reaccionaría de forma negativa al recibir un mensaje así </w:t>
      </w:r>
      <w:r w:rsidR="00E166DA">
        <w:rPr>
          <w:rFonts w:ascii="Open Sans" w:hAnsi="Open Sans" w:cs="Open Sans"/>
          <w:lang w:val="es-ES_tradnl"/>
        </w:rPr>
        <w:t>tras</w:t>
      </w:r>
      <w:r w:rsidRPr="007D076B">
        <w:rPr>
          <w:rFonts w:ascii="Open Sans" w:hAnsi="Open Sans" w:cs="Open Sans"/>
          <w:lang w:val="es-ES_tradnl"/>
        </w:rPr>
        <w:t xml:space="preserve"> la primera cita.</w:t>
      </w:r>
      <w:r w:rsidRPr="007D076B">
        <w:rPr>
          <w:rFonts w:ascii="Open Sans" w:hAnsi="Open Sans" w:cs="Open Sans"/>
          <w:b/>
          <w:i/>
          <w:color w:val="7030A0"/>
          <w:lang w:val="es-ES_tradnl"/>
        </w:rPr>
        <w:t xml:space="preserve"> </w:t>
      </w:r>
    </w:p>
    <w:p w:rsidR="007D076B" w:rsidRP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b/>
          <w:i/>
          <w:color w:val="7030A0"/>
          <w:lang w:val="es-ES_tradnl"/>
        </w:rPr>
      </w:pPr>
    </w:p>
    <w:p w:rsidR="007D076B" w:rsidRPr="007D076B" w:rsidRDefault="007D076B" w:rsidP="007D7E60">
      <w:pPr>
        <w:pStyle w:val="Prrafodelista"/>
        <w:numPr>
          <w:ilvl w:val="0"/>
          <w:numId w:val="2"/>
        </w:numPr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b/>
          <w:i/>
          <w:color w:val="E84382"/>
          <w:lang w:val="es-ES_tradnl"/>
        </w:rPr>
        <w:t>“¿</w:t>
      </w:r>
      <w:r w:rsidRPr="00E166DA">
        <w:rPr>
          <w:rFonts w:ascii="Open Sans" w:hAnsi="Open Sans" w:cs="Open Sans"/>
          <w:b/>
          <w:i/>
          <w:color w:val="E84382"/>
          <w:u w:val="single"/>
          <w:lang w:val="es-ES_tradnl"/>
        </w:rPr>
        <w:t>Sexo</w:t>
      </w:r>
      <w:r w:rsidRPr="007D076B">
        <w:rPr>
          <w:rFonts w:ascii="Open Sans" w:hAnsi="Open Sans" w:cs="Open Sans"/>
          <w:b/>
          <w:i/>
          <w:color w:val="E84382"/>
          <w:lang w:val="es-ES_tradnl"/>
        </w:rPr>
        <w:t xml:space="preserve">?” </w:t>
      </w:r>
      <w:r w:rsidR="00E166DA">
        <w:rPr>
          <w:rFonts w:ascii="Open Sans" w:hAnsi="Open Sans" w:cs="Open Sans"/>
          <w:lang w:val="es-ES_tradnl"/>
        </w:rPr>
        <w:t xml:space="preserve">Un mensaje claro, directo y </w:t>
      </w:r>
      <w:r w:rsidRPr="007D076B">
        <w:rPr>
          <w:rFonts w:ascii="Open Sans" w:hAnsi="Open Sans" w:cs="Open Sans"/>
          <w:lang w:val="es-ES_tradnl"/>
        </w:rPr>
        <w:t>que</w:t>
      </w:r>
      <w:r w:rsidR="00E166DA">
        <w:rPr>
          <w:rFonts w:ascii="Open Sans" w:hAnsi="Open Sans" w:cs="Open Sans"/>
          <w:lang w:val="es-ES_tradnl"/>
        </w:rPr>
        <w:t>… ¡</w:t>
      </w:r>
      <w:r w:rsidRPr="007D076B">
        <w:rPr>
          <w:rFonts w:ascii="Open Sans" w:hAnsi="Open Sans" w:cs="Open Sans"/>
          <w:lang w:val="es-ES_tradnl"/>
        </w:rPr>
        <w:t>no funciona con las chicas</w:t>
      </w:r>
      <w:r w:rsidR="00E166DA">
        <w:rPr>
          <w:rFonts w:ascii="Open Sans" w:hAnsi="Open Sans" w:cs="Open Sans"/>
          <w:lang w:val="es-ES_tradnl"/>
        </w:rPr>
        <w:t>! E</w:t>
      </w:r>
      <w:r w:rsidRPr="007D076B">
        <w:rPr>
          <w:rFonts w:ascii="Open Sans" w:hAnsi="Open Sans" w:cs="Open Sans"/>
          <w:lang w:val="es-ES_tradnl"/>
        </w:rPr>
        <w:t xml:space="preserve">l 70% de las </w:t>
      </w:r>
      <w:r w:rsidR="00E166DA">
        <w:rPr>
          <w:rFonts w:ascii="Open Sans" w:hAnsi="Open Sans" w:cs="Open Sans"/>
          <w:lang w:val="es-ES_tradnl"/>
        </w:rPr>
        <w:t>solteras</w:t>
      </w:r>
      <w:r w:rsidRPr="007D076B">
        <w:rPr>
          <w:rFonts w:ascii="Open Sans" w:hAnsi="Open Sans" w:cs="Open Sans"/>
          <w:lang w:val="es-ES_tradnl"/>
        </w:rPr>
        <w:t xml:space="preserve"> reaccionaría de forma negativa, y lo más seguro es que no obtengas respuesta, o te quedes sin segunda cita. Si por el contrario va dirigido a un hombre, es probable que aciertes, ya que el 85% afirma que le gustaría recibir un mensaje así tras la primera cita. </w:t>
      </w:r>
    </w:p>
    <w:p w:rsidR="007D076B" w:rsidRDefault="007D076B" w:rsidP="007D076B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</w:p>
    <w:p w:rsidR="007D076B" w:rsidRDefault="007D076B" w:rsidP="00E166DA">
      <w:pPr>
        <w:pStyle w:val="Prrafodelista"/>
        <w:ind w:left="0"/>
        <w:jc w:val="both"/>
        <w:rPr>
          <w:rFonts w:ascii="Open Sans" w:hAnsi="Open Sans" w:cs="Open Sans"/>
          <w:lang w:val="es-ES_tradnl"/>
        </w:rPr>
      </w:pPr>
      <w:r w:rsidRPr="007D076B">
        <w:rPr>
          <w:rFonts w:ascii="Open Sans" w:hAnsi="Open Sans" w:cs="Open Sans"/>
          <w:lang w:val="es-ES_tradnl"/>
        </w:rPr>
        <w:t>Queda demostrado que los hombres y las mujeres reaccionan de formas muy distintas, pero si recuerdas todos los datos que te hemos dado ¡tendrás asegurada la segunda cita!</w:t>
      </w:r>
      <w:r w:rsidR="00E166DA">
        <w:rPr>
          <w:rFonts w:ascii="Open Sans" w:hAnsi="Open Sans" w:cs="Open Sans"/>
          <w:lang w:val="es-ES_tradnl"/>
        </w:rPr>
        <w:t xml:space="preserve"> Y si quieres empezar a ponerlos en práctica, con la app de Meetic te garantizas que la persona que conozcas tenga móvil al que enviar alguno de estos mensajes. </w:t>
      </w:r>
    </w:p>
    <w:p w:rsidR="00E166DA" w:rsidRDefault="00E166DA" w:rsidP="00E166DA">
      <w:pPr>
        <w:pStyle w:val="Prrafodelista"/>
        <w:ind w:left="0"/>
        <w:jc w:val="both"/>
        <w:rPr>
          <w:rFonts w:ascii="Open Sans" w:eastAsia="Calibri" w:hAnsi="Open Sans" w:cs="Open Sans"/>
          <w:b/>
          <w:color w:val="7030A0"/>
          <w:sz w:val="20"/>
          <w:szCs w:val="16"/>
        </w:rPr>
      </w:pPr>
    </w:p>
    <w:p w:rsidR="00F8739F" w:rsidRPr="00F8739F" w:rsidRDefault="00F8739F" w:rsidP="00F8739F">
      <w:pPr>
        <w:jc w:val="both"/>
        <w:rPr>
          <w:rFonts w:ascii="Open Sans" w:eastAsia="Calibri" w:hAnsi="Open Sans" w:cs="Open Sans"/>
          <w:sz w:val="18"/>
          <w:szCs w:val="18"/>
        </w:rPr>
      </w:pPr>
      <w:r w:rsidRPr="00F8739F">
        <w:rPr>
          <w:rFonts w:ascii="Open Sans" w:eastAsia="Calibri" w:hAnsi="Open Sans" w:cs="Open Sans"/>
          <w:sz w:val="18"/>
          <w:szCs w:val="18"/>
        </w:rPr>
        <w:t>*</w:t>
      </w:r>
      <w:proofErr w:type="spellStart"/>
      <w:r w:rsidRPr="00F8739F">
        <w:rPr>
          <w:rFonts w:ascii="Open Sans" w:eastAsia="Calibri" w:hAnsi="Open Sans" w:cs="Open Sans"/>
          <w:sz w:val="18"/>
          <w:szCs w:val="18"/>
        </w:rPr>
        <w:t>Lovegeist</w:t>
      </w:r>
      <w:proofErr w:type="spellEnd"/>
      <w:r w:rsidRPr="00F8739F">
        <w:rPr>
          <w:rFonts w:ascii="Open Sans" w:eastAsia="Calibri" w:hAnsi="Open Sans" w:cs="Open Sans"/>
          <w:sz w:val="18"/>
          <w:szCs w:val="18"/>
        </w:rPr>
        <w:t xml:space="preserve"> 2016 – El estudio europeo anual sobre los solteros y el sector del </w:t>
      </w:r>
      <w:proofErr w:type="spellStart"/>
      <w:r w:rsidRPr="00F8739F">
        <w:rPr>
          <w:rFonts w:ascii="Open Sans" w:eastAsia="Calibri" w:hAnsi="Open Sans" w:cs="Open Sans"/>
          <w:sz w:val="18"/>
          <w:szCs w:val="18"/>
        </w:rPr>
        <w:t>dating</w:t>
      </w:r>
      <w:proofErr w:type="spellEnd"/>
      <w:r w:rsidRPr="00F8739F">
        <w:rPr>
          <w:rFonts w:ascii="Open Sans" w:eastAsia="Calibri" w:hAnsi="Open Sans" w:cs="Open Sans"/>
          <w:sz w:val="18"/>
          <w:szCs w:val="18"/>
        </w:rPr>
        <w:t xml:space="preserve"> desarrollado en exclusiva por TNS </w:t>
      </w:r>
      <w:proofErr w:type="spellStart"/>
      <w:r w:rsidRPr="00F8739F">
        <w:rPr>
          <w:rFonts w:ascii="Open Sans" w:eastAsia="Calibri" w:hAnsi="Open Sans" w:cs="Open Sans"/>
          <w:sz w:val="18"/>
          <w:szCs w:val="18"/>
        </w:rPr>
        <w:t>Sofres</w:t>
      </w:r>
      <w:proofErr w:type="spellEnd"/>
      <w:r w:rsidRPr="00F8739F">
        <w:rPr>
          <w:rFonts w:ascii="Open Sans" w:eastAsia="Calibri" w:hAnsi="Open Sans" w:cs="Open Sans"/>
          <w:sz w:val="18"/>
          <w:szCs w:val="18"/>
        </w:rPr>
        <w:t xml:space="preserve"> para </w:t>
      </w:r>
      <w:proofErr w:type="spellStart"/>
      <w:r w:rsidRPr="00F8739F">
        <w:rPr>
          <w:rFonts w:ascii="Open Sans" w:eastAsia="Calibri" w:hAnsi="Open Sans" w:cs="Open Sans"/>
          <w:sz w:val="18"/>
          <w:szCs w:val="18"/>
        </w:rPr>
        <w:t>Meetic</w:t>
      </w:r>
      <w:proofErr w:type="spellEnd"/>
      <w:r w:rsidRPr="00F8739F">
        <w:rPr>
          <w:rFonts w:ascii="Open Sans" w:eastAsia="Calibri" w:hAnsi="Open Sans" w:cs="Open Sans"/>
          <w:sz w:val="18"/>
          <w:szCs w:val="18"/>
        </w:rPr>
        <w:t>. La encuesta se realizó desde el 10 de noviembre hasta el 2 de diciembre de 2015 entre 9,251 solteros de 7 países europeos  (Reino Unido, Francia, Alemania, Países Bajos, Dinamarca, Italia y España) con edades comprendidas entre 18 y 65 años. En España el estudio se ha desarrollado a través de 1.000 solteros que aseguran no estar en ninguna relación (a pesar de su status matrimonial: soltero, divorciado o separado). Durante el análisis, los datos han sido cuidadosamente tratados teniendo en cuenta el número de solteros de cada país en términos de edad y género. Para calcular las estadísticas a nivel europeo  se han tenido en cuenta también el tamaño y población de cada país.</w:t>
      </w:r>
    </w:p>
    <w:p w:rsidR="007D076B" w:rsidRPr="00E166DA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8"/>
          <w:szCs w:val="18"/>
        </w:rPr>
      </w:pPr>
      <w:r w:rsidRPr="00E166DA">
        <w:rPr>
          <w:rFonts w:ascii="Open Sans" w:eastAsia="Calibri" w:hAnsi="Open Sans" w:cs="Open Sans"/>
          <w:b/>
          <w:color w:val="E84382"/>
          <w:sz w:val="18"/>
          <w:szCs w:val="18"/>
        </w:rPr>
        <w:t>Acerca de Meetic</w:t>
      </w:r>
    </w:p>
    <w:p w:rsidR="007D076B" w:rsidRPr="00E166DA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  <w:r w:rsidRPr="00E166DA">
        <w:rPr>
          <w:rFonts w:ascii="Open Sans" w:eastAsia="Calibri" w:hAnsi="Open Sans" w:cs="Open Sans"/>
          <w:sz w:val="18"/>
          <w:szCs w:val="18"/>
        </w:rPr>
        <w:t xml:space="preserve">Fundada en 2001, Meetic es el servicio de </w:t>
      </w:r>
      <w:proofErr w:type="spellStart"/>
      <w:r w:rsidRPr="00E166DA">
        <w:rPr>
          <w:rFonts w:ascii="Open Sans" w:eastAsia="Calibri" w:hAnsi="Open Sans" w:cs="Open Sans"/>
          <w:sz w:val="18"/>
          <w:szCs w:val="18"/>
        </w:rPr>
        <w:t>dating</w:t>
      </w:r>
      <w:proofErr w:type="spellEnd"/>
      <w:r w:rsidRPr="00E166DA">
        <w:rPr>
          <w:rFonts w:ascii="Open Sans" w:eastAsia="Calibri" w:hAnsi="Open Sans" w:cs="Open Sans"/>
          <w:sz w:val="18"/>
          <w:szCs w:val="18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</w:t>
      </w:r>
      <w:proofErr w:type="gramStart"/>
      <w:r w:rsidRPr="00E166DA">
        <w:rPr>
          <w:rFonts w:ascii="Open Sans" w:eastAsia="Calibri" w:hAnsi="Open Sans" w:cs="Open Sans"/>
          <w:sz w:val="18"/>
          <w:szCs w:val="18"/>
        </w:rPr>
        <w:t>disponible</w:t>
      </w:r>
      <w:proofErr w:type="gramEnd"/>
      <w:r w:rsidRPr="00E166DA">
        <w:rPr>
          <w:rFonts w:ascii="Open Sans" w:eastAsia="Calibri" w:hAnsi="Open Sans" w:cs="Open Sans"/>
          <w:sz w:val="18"/>
          <w:szCs w:val="18"/>
        </w:rPr>
        <w:t xml:space="preserve"> en 13 idiomas diferentes, además forma parte de IAC, empresa internacional líder en Internet con más de 150 marcas especializadas en ofrecer servicios a los consumidores. Para más información, visita www.meetic.es</w:t>
      </w:r>
    </w:p>
    <w:p w:rsidR="007D076B" w:rsidRPr="007D076B" w:rsidRDefault="007D076B" w:rsidP="007D076B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Tr="00E166DA"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GLOBALLY – 91 781 39 87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Silvia Luaces</w:t>
            </w:r>
          </w:p>
          <w:p w:rsidR="00E166DA" w:rsidRPr="00E166DA" w:rsidRDefault="00C128D8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44546A" w:themeColor="text2"/>
                <w:sz w:val="18"/>
                <w:szCs w:val="16"/>
              </w:rPr>
            </w:pPr>
            <w:hyperlink r:id="rId7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Silvia.luaces@globally.es</w:t>
              </w:r>
            </w:hyperlink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Laura Alcázar</w:t>
            </w:r>
          </w:p>
          <w:p w:rsidR="00E166DA" w:rsidRDefault="00C128D8" w:rsidP="00E166DA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hyperlink r:id="rId8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laura.alcazar@globally.es</w:t>
              </w:r>
            </w:hyperlink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María Capilla</w:t>
            </w:r>
          </w:p>
          <w:p w:rsidR="00E166DA" w:rsidRPr="00E166DA" w:rsidRDefault="00C128D8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hyperlink r:id="rId9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m.capilla@meetic-corp.com</w:t>
              </w:r>
            </w:hyperlink>
          </w:p>
          <w:p w:rsidR="00E166DA" w:rsidRPr="00E166DA" w:rsidRDefault="00E166DA" w:rsidP="007D076B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</w:tr>
    </w:tbl>
    <w:p w:rsidR="003D2311" w:rsidRPr="007D076B" w:rsidRDefault="003D2311">
      <w:pPr>
        <w:rPr>
          <w:rFonts w:ascii="Open Sans" w:hAnsi="Open Sans" w:cs="Open Sans"/>
        </w:rPr>
      </w:pPr>
    </w:p>
    <w:sectPr w:rsidR="003D2311" w:rsidRPr="007D076B" w:rsidSect="00123A9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EE" w:rsidRDefault="00984CEE" w:rsidP="007D076B">
      <w:pPr>
        <w:spacing w:after="0" w:line="240" w:lineRule="auto"/>
      </w:pPr>
      <w:r>
        <w:separator/>
      </w:r>
    </w:p>
  </w:endnote>
  <w:endnote w:type="continuationSeparator" w:id="0">
    <w:p w:rsidR="00984CEE" w:rsidRDefault="00984CEE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EE" w:rsidRDefault="00984CEE" w:rsidP="007D076B">
      <w:pPr>
        <w:spacing w:after="0" w:line="240" w:lineRule="auto"/>
      </w:pPr>
      <w:r>
        <w:separator/>
      </w:r>
    </w:p>
  </w:footnote>
  <w:footnote w:type="continuationSeparator" w:id="0">
    <w:p w:rsidR="00984CEE" w:rsidRDefault="00984CEE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EE" w:rsidRPr="007D076B" w:rsidRDefault="00984CEE">
    <w:pPr>
      <w:pStyle w:val="Encabezado"/>
      <w:rPr>
        <w:rFonts w:ascii="Open Sans" w:hAnsi="Open Sans" w:cs="Open Sans"/>
        <w:b/>
      </w:rPr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40C4A"/>
    <w:multiLevelType w:val="hybridMultilevel"/>
    <w:tmpl w:val="72A8F512"/>
    <w:lvl w:ilvl="0" w:tplc="44B6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B"/>
    <w:rsid w:val="000172A2"/>
    <w:rsid w:val="00073DCF"/>
    <w:rsid w:val="00123A91"/>
    <w:rsid w:val="00287796"/>
    <w:rsid w:val="003D2311"/>
    <w:rsid w:val="007A580D"/>
    <w:rsid w:val="007D076B"/>
    <w:rsid w:val="007D7E60"/>
    <w:rsid w:val="00984CEE"/>
    <w:rsid w:val="00C128D8"/>
    <w:rsid w:val="00E166DA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AA46834-6FED-4BB1-8888-6C6FCA6F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lcazar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luaces@globally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capilla@meetic-cor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Meetic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Capilla</dc:creator>
  <cp:keywords/>
  <dc:description/>
  <cp:lastModifiedBy>Pablo Mate</cp:lastModifiedBy>
  <cp:revision>2</cp:revision>
  <dcterms:created xsi:type="dcterms:W3CDTF">2016-07-07T09:36:00Z</dcterms:created>
  <dcterms:modified xsi:type="dcterms:W3CDTF">2016-07-07T09:36:00Z</dcterms:modified>
</cp:coreProperties>
</file>